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84B24" w14:textId="77777777" w:rsidR="00EA6845" w:rsidRPr="00505D9C" w:rsidRDefault="00EA6845" w:rsidP="00EA6845">
      <w:pPr>
        <w:spacing w:after="0" w:line="240" w:lineRule="auto"/>
        <w:jc w:val="right"/>
        <w:rPr>
          <w:rFonts w:ascii="TH SarabunPSK" w:hAnsi="TH SarabunPSK"/>
          <w:b/>
          <w:sz w:val="24"/>
          <w:szCs w:val="24"/>
        </w:rPr>
      </w:pPr>
      <w:r w:rsidRPr="00505D9C">
        <w:rPr>
          <w:rFonts w:ascii="TH SarabunPSK" w:hAnsi="TH SarabunPSK"/>
          <w:sz w:val="16"/>
          <w:szCs w:val="24"/>
          <w:cs/>
        </w:rPr>
        <w:t>บทความวิจัย</w:t>
      </w:r>
      <w:r w:rsidRPr="00505D9C">
        <w:rPr>
          <w:rFonts w:ascii="TH SarabunPSK" w:hAnsi="TH SarabunPSK"/>
          <w:sz w:val="16"/>
          <w:szCs w:val="24"/>
        </w:rPr>
        <w:t xml:space="preserve"> </w:t>
      </w:r>
      <w:r w:rsidRPr="00505D9C">
        <w:rPr>
          <w:rFonts w:ascii="TH SarabunPSK" w:hAnsi="TH SarabunPSK"/>
          <w:b/>
          <w:sz w:val="24"/>
          <w:szCs w:val="24"/>
          <w:cs/>
        </w:rPr>
        <w:t xml:space="preserve">(12 </w:t>
      </w:r>
      <w:r w:rsidRPr="00505D9C">
        <w:rPr>
          <w:rFonts w:ascii="TH SarabunPSK" w:hAnsi="TH SarabunPSK"/>
          <w:b/>
          <w:sz w:val="24"/>
          <w:szCs w:val="24"/>
        </w:rPr>
        <w:t xml:space="preserve">pt </w:t>
      </w:r>
      <w:r w:rsidRPr="00505D9C">
        <w:rPr>
          <w:rFonts w:ascii="TH SarabunPSK" w:hAnsi="TH SarabunPSK"/>
          <w:b/>
          <w:sz w:val="24"/>
          <w:szCs w:val="24"/>
          <w:cs/>
        </w:rPr>
        <w:t>หนา</w:t>
      </w:r>
      <w:r w:rsidRPr="00505D9C">
        <w:rPr>
          <w:rFonts w:ascii="TH SarabunPSK" w:hAnsi="TH SarabunPSK"/>
          <w:b/>
          <w:sz w:val="24"/>
          <w:szCs w:val="24"/>
        </w:rPr>
        <w:t>)</w:t>
      </w:r>
    </w:p>
    <w:p w14:paraId="7DF78FBF" w14:textId="77777777" w:rsidR="00EA6845" w:rsidRPr="00505D9C" w:rsidRDefault="00EA6845" w:rsidP="00EA6845">
      <w:pPr>
        <w:spacing w:after="0" w:line="20" w:lineRule="atLeast"/>
        <w:jc w:val="right"/>
        <w:rPr>
          <w:rFonts w:ascii="TH SarabunPSK" w:hAnsi="TH SarabunPSK"/>
          <w:b/>
          <w:bCs w:val="0"/>
          <w:sz w:val="32"/>
          <w:szCs w:val="32"/>
        </w:rPr>
      </w:pPr>
    </w:p>
    <w:p w14:paraId="1D529357" w14:textId="77777777" w:rsidR="00EA6845" w:rsidRPr="00505D9C" w:rsidRDefault="00EA6845" w:rsidP="00EA6845">
      <w:pPr>
        <w:spacing w:after="0" w:line="240" w:lineRule="auto"/>
        <w:jc w:val="center"/>
        <w:rPr>
          <w:rFonts w:ascii="TH SarabunPSK" w:hAnsi="TH SarabunPSK"/>
          <w:b/>
          <w:sz w:val="40"/>
          <w:szCs w:val="40"/>
          <w:cs/>
        </w:rPr>
      </w:pPr>
      <w:r w:rsidRPr="00505D9C">
        <w:rPr>
          <w:rFonts w:ascii="TH SarabunPSK" w:hAnsi="TH SarabunPSK"/>
          <w:b/>
          <w:sz w:val="40"/>
          <w:szCs w:val="40"/>
          <w:cs/>
        </w:rPr>
        <w:t xml:space="preserve">ชื่อบทความ (ไทย) (20 </w:t>
      </w:r>
      <w:r w:rsidRPr="00505D9C">
        <w:rPr>
          <w:rFonts w:ascii="TH SarabunPSK" w:hAnsi="TH SarabunPSK"/>
          <w:b/>
          <w:sz w:val="40"/>
          <w:szCs w:val="40"/>
        </w:rPr>
        <w:t xml:space="preserve">pt </w:t>
      </w:r>
      <w:r w:rsidRPr="00505D9C">
        <w:rPr>
          <w:rFonts w:ascii="TH SarabunPSK" w:hAnsi="TH SarabunPSK"/>
          <w:b/>
          <w:sz w:val="40"/>
          <w:szCs w:val="40"/>
          <w:cs/>
        </w:rPr>
        <w:t>หนา)</w:t>
      </w:r>
    </w:p>
    <w:p w14:paraId="03EB3B50" w14:textId="77777777" w:rsidR="00EA6845" w:rsidRPr="00505D9C" w:rsidRDefault="00EA6845" w:rsidP="00EA6845">
      <w:pPr>
        <w:spacing w:after="0" w:line="240" w:lineRule="auto"/>
        <w:jc w:val="center"/>
        <w:rPr>
          <w:rFonts w:ascii="TH SarabunPSK" w:hAnsi="TH SarabunPSK"/>
          <w:b/>
          <w:sz w:val="36"/>
        </w:rPr>
      </w:pPr>
      <w:r w:rsidRPr="00505D9C">
        <w:rPr>
          <w:rFonts w:ascii="TH SarabunPSK" w:hAnsi="TH SarabunPSK"/>
          <w:b/>
          <w:sz w:val="36"/>
          <w:cs/>
        </w:rPr>
        <w:t>ชื่อบทความ (อังกฤษ) (</w:t>
      </w:r>
      <w:r w:rsidRPr="00505D9C">
        <w:rPr>
          <w:rFonts w:ascii="TH SarabunPSK" w:hAnsi="TH SarabunPSK"/>
          <w:b/>
          <w:sz w:val="36"/>
        </w:rPr>
        <w:t xml:space="preserve">18 pt </w:t>
      </w:r>
      <w:r w:rsidRPr="00505D9C">
        <w:rPr>
          <w:rFonts w:ascii="TH SarabunPSK" w:hAnsi="TH SarabunPSK"/>
          <w:b/>
          <w:sz w:val="36"/>
          <w:cs/>
        </w:rPr>
        <w:t>หนา</w:t>
      </w:r>
      <w:r w:rsidRPr="00505D9C">
        <w:rPr>
          <w:rFonts w:ascii="TH SarabunPSK" w:hAnsi="TH SarabunPSK"/>
          <w:b/>
          <w:sz w:val="36"/>
        </w:rPr>
        <w:t>)</w:t>
      </w:r>
    </w:p>
    <w:p w14:paraId="724F2335" w14:textId="77777777" w:rsidR="00EA6845" w:rsidRPr="00505D9C" w:rsidRDefault="00EA6845" w:rsidP="00EA6845">
      <w:pPr>
        <w:spacing w:after="0" w:line="240" w:lineRule="auto"/>
        <w:jc w:val="right"/>
        <w:rPr>
          <w:rFonts w:ascii="TH SarabunPSK" w:hAnsi="TH SarabunPSK"/>
          <w:bCs w:val="0"/>
          <w:sz w:val="32"/>
          <w:szCs w:val="32"/>
        </w:rPr>
      </w:pPr>
    </w:p>
    <w:p w14:paraId="61069C77" w14:textId="77777777" w:rsidR="00EA6845" w:rsidRPr="00505D9C" w:rsidRDefault="00EA6845" w:rsidP="00EA6845">
      <w:pPr>
        <w:spacing w:after="0" w:line="240" w:lineRule="auto"/>
        <w:jc w:val="right"/>
        <w:rPr>
          <w:rFonts w:ascii="TH SarabunPSK" w:hAnsi="TH SarabunPSK"/>
          <w:b/>
          <w:sz w:val="28"/>
          <w:szCs w:val="28"/>
          <w:cs/>
        </w:rPr>
      </w:pPr>
      <w:r w:rsidRPr="00505D9C">
        <w:rPr>
          <w:rFonts w:ascii="TH SarabunPSK" w:hAnsi="TH SarabunPSK"/>
          <w:b/>
          <w:sz w:val="28"/>
          <w:szCs w:val="28"/>
          <w:cs/>
        </w:rPr>
        <w:t>ชื่อ-นามสกุลผู้เขียน</w:t>
      </w:r>
      <w:r w:rsidRPr="00505D9C">
        <w:rPr>
          <w:rFonts w:ascii="TH SarabunPSK" w:hAnsi="TH SarabunPSK"/>
          <w:b/>
          <w:sz w:val="28"/>
          <w:szCs w:val="28"/>
          <w:vertAlign w:val="superscript"/>
          <w:cs/>
        </w:rPr>
        <w:t>1</w:t>
      </w:r>
      <w:r w:rsidRPr="00505D9C">
        <w:rPr>
          <w:rFonts w:ascii="TH SarabunPSK" w:hAnsi="TH SarabunPSK"/>
          <w:b/>
          <w:sz w:val="28"/>
          <w:szCs w:val="28"/>
          <w:cs/>
        </w:rPr>
        <w:t>, ชื่อ-นามสกุลผู้เขียน</w:t>
      </w:r>
      <w:r w:rsidRPr="00505D9C">
        <w:rPr>
          <w:rFonts w:ascii="TH SarabunPSK" w:hAnsi="TH SarabunPSK"/>
          <w:b/>
          <w:sz w:val="28"/>
          <w:szCs w:val="28"/>
          <w:vertAlign w:val="superscript"/>
          <w:cs/>
        </w:rPr>
        <w:t>1</w:t>
      </w:r>
      <w:r w:rsidRPr="00505D9C">
        <w:rPr>
          <w:rFonts w:ascii="TH SarabunPSK" w:hAnsi="TH SarabunPSK"/>
          <w:b/>
          <w:sz w:val="28"/>
          <w:szCs w:val="28"/>
          <w:cs/>
        </w:rPr>
        <w:t>,</w:t>
      </w:r>
      <w:r w:rsidRPr="00505D9C">
        <w:rPr>
          <w:rFonts w:ascii="TH SarabunPSK" w:hAnsi="TH SarabunPSK"/>
          <w:b/>
          <w:sz w:val="28"/>
          <w:szCs w:val="28"/>
          <w:vertAlign w:val="superscript"/>
          <w:cs/>
        </w:rPr>
        <w:t xml:space="preserve"> </w:t>
      </w:r>
      <w:r w:rsidRPr="00505D9C">
        <w:rPr>
          <w:rFonts w:ascii="TH SarabunPSK" w:hAnsi="TH SarabunPSK"/>
          <w:b/>
          <w:sz w:val="28"/>
          <w:szCs w:val="28"/>
          <w:cs/>
        </w:rPr>
        <w:t>ชื่อ-นามสกุลผู้เขียน</w:t>
      </w:r>
      <w:r w:rsidRPr="00505D9C">
        <w:rPr>
          <w:rFonts w:ascii="TH SarabunPSK" w:hAnsi="TH SarabunPSK"/>
          <w:b/>
          <w:sz w:val="28"/>
          <w:szCs w:val="28"/>
          <w:vertAlign w:val="superscript"/>
          <w:cs/>
        </w:rPr>
        <w:t>2</w:t>
      </w:r>
      <w:r w:rsidRPr="00505D9C">
        <w:rPr>
          <w:rFonts w:ascii="TH SarabunPSK" w:hAnsi="TH SarabunPSK"/>
          <w:b/>
          <w:sz w:val="28"/>
          <w:szCs w:val="28"/>
          <w:cs/>
        </w:rPr>
        <w:t>, ชื่อ-นามสกุลผู้เขียน</w:t>
      </w:r>
      <w:r w:rsidRPr="00505D9C">
        <w:rPr>
          <w:rFonts w:ascii="TH SarabunPSK" w:hAnsi="TH SarabunPSK"/>
          <w:b/>
          <w:sz w:val="28"/>
          <w:szCs w:val="28"/>
          <w:vertAlign w:val="superscript"/>
          <w:cs/>
        </w:rPr>
        <w:t>3</w:t>
      </w:r>
      <w:r w:rsidRPr="00505D9C">
        <w:rPr>
          <w:rFonts w:ascii="TH SarabunPSK" w:hAnsi="TH SarabunPSK"/>
          <w:b/>
          <w:sz w:val="28"/>
          <w:szCs w:val="28"/>
          <w:cs/>
        </w:rPr>
        <w:t xml:space="preserve"> (ภาษาไทย)</w:t>
      </w:r>
      <w:r w:rsidRPr="00505D9C">
        <w:rPr>
          <w:rFonts w:ascii="TH SarabunPSK" w:hAnsi="TH SarabunPSK"/>
          <w:b/>
          <w:sz w:val="28"/>
          <w:szCs w:val="28"/>
        </w:rPr>
        <w:t xml:space="preserve"> </w:t>
      </w:r>
      <w:r w:rsidRPr="00505D9C">
        <w:rPr>
          <w:rFonts w:ascii="TH SarabunPSK" w:hAnsi="TH SarabunPSK"/>
          <w:b/>
          <w:sz w:val="28"/>
          <w:szCs w:val="28"/>
          <w:cs/>
        </w:rPr>
        <w:t>(</w:t>
      </w:r>
      <w:r w:rsidRPr="00505D9C">
        <w:rPr>
          <w:rFonts w:ascii="TH SarabunPSK" w:hAnsi="TH SarabunPSK"/>
          <w:b/>
          <w:sz w:val="28"/>
          <w:szCs w:val="28"/>
        </w:rPr>
        <w:t xml:space="preserve">14 pt </w:t>
      </w:r>
      <w:r w:rsidRPr="00505D9C">
        <w:rPr>
          <w:rFonts w:ascii="TH SarabunPSK" w:hAnsi="TH SarabunPSK"/>
          <w:b/>
          <w:sz w:val="28"/>
          <w:szCs w:val="28"/>
          <w:cs/>
        </w:rPr>
        <w:t>หนา)</w:t>
      </w:r>
    </w:p>
    <w:p w14:paraId="55AD76F1" w14:textId="77777777" w:rsidR="00EA6845" w:rsidRPr="00505D9C" w:rsidRDefault="00EA6845" w:rsidP="00EA6845">
      <w:pPr>
        <w:spacing w:after="0" w:line="240" w:lineRule="auto"/>
        <w:jc w:val="right"/>
        <w:rPr>
          <w:rFonts w:ascii="TH SarabunPSK" w:hAnsi="TH SarabunPSK"/>
          <w:bCs w:val="0"/>
          <w:sz w:val="24"/>
          <w:szCs w:val="24"/>
        </w:rPr>
      </w:pPr>
      <w:r w:rsidRPr="00505D9C">
        <w:rPr>
          <w:rFonts w:ascii="TH SarabunPSK" w:hAnsi="TH SarabunPSK"/>
          <w:bCs w:val="0"/>
          <w:sz w:val="24"/>
          <w:szCs w:val="24"/>
        </w:rPr>
        <w:t>Author's name-surname</w:t>
      </w:r>
      <w:r w:rsidRPr="00505D9C">
        <w:rPr>
          <w:rFonts w:ascii="TH SarabunPSK" w:hAnsi="TH SarabunPSK"/>
          <w:bCs w:val="0"/>
          <w:sz w:val="24"/>
          <w:szCs w:val="24"/>
          <w:vertAlign w:val="superscript"/>
          <w:cs/>
        </w:rPr>
        <w:t>1</w:t>
      </w:r>
      <w:r w:rsidRPr="00505D9C">
        <w:rPr>
          <w:rFonts w:ascii="TH SarabunPSK" w:hAnsi="TH SarabunPSK"/>
          <w:bCs w:val="0"/>
          <w:sz w:val="24"/>
          <w:szCs w:val="24"/>
        </w:rPr>
        <w:t>, Author's name-surname</w:t>
      </w:r>
      <w:r w:rsidRPr="00505D9C">
        <w:rPr>
          <w:rFonts w:ascii="TH SarabunPSK" w:hAnsi="TH SarabunPSK"/>
          <w:bCs w:val="0"/>
          <w:sz w:val="24"/>
          <w:szCs w:val="24"/>
          <w:vertAlign w:val="superscript"/>
          <w:cs/>
        </w:rPr>
        <w:t>1</w:t>
      </w:r>
      <w:r w:rsidRPr="00505D9C">
        <w:rPr>
          <w:rFonts w:ascii="TH SarabunPSK" w:hAnsi="TH SarabunPSK"/>
          <w:bCs w:val="0"/>
          <w:sz w:val="24"/>
          <w:szCs w:val="24"/>
          <w:cs/>
        </w:rPr>
        <w:t xml:space="preserve">, </w:t>
      </w:r>
      <w:r w:rsidRPr="00505D9C">
        <w:rPr>
          <w:rFonts w:ascii="TH SarabunPSK" w:hAnsi="TH SarabunPSK"/>
          <w:bCs w:val="0"/>
          <w:sz w:val="24"/>
          <w:szCs w:val="24"/>
        </w:rPr>
        <w:t>Author's name-surname</w:t>
      </w:r>
      <w:r w:rsidRPr="00505D9C">
        <w:rPr>
          <w:rFonts w:ascii="TH SarabunPSK" w:hAnsi="TH SarabunPSK"/>
          <w:bCs w:val="0"/>
          <w:sz w:val="24"/>
          <w:szCs w:val="24"/>
          <w:vertAlign w:val="superscript"/>
          <w:cs/>
        </w:rPr>
        <w:t>2</w:t>
      </w:r>
      <w:r w:rsidRPr="00505D9C">
        <w:rPr>
          <w:rFonts w:ascii="TH SarabunPSK" w:hAnsi="TH SarabunPSK"/>
          <w:bCs w:val="0"/>
          <w:sz w:val="24"/>
          <w:szCs w:val="24"/>
        </w:rPr>
        <w:t>, Author's name-surname</w:t>
      </w:r>
      <w:r w:rsidRPr="00505D9C">
        <w:rPr>
          <w:rFonts w:ascii="TH SarabunPSK" w:hAnsi="TH SarabunPSK"/>
          <w:bCs w:val="0"/>
          <w:sz w:val="24"/>
          <w:szCs w:val="24"/>
          <w:vertAlign w:val="superscript"/>
          <w:cs/>
        </w:rPr>
        <w:t>3</w:t>
      </w:r>
      <w:r w:rsidRPr="00505D9C">
        <w:rPr>
          <w:rFonts w:ascii="TH SarabunPSK" w:hAnsi="TH SarabunPSK"/>
          <w:bCs w:val="0"/>
          <w:sz w:val="24"/>
          <w:szCs w:val="24"/>
          <w:cs/>
        </w:rPr>
        <w:t xml:space="preserve"> (ภาษาอังกฤษ)</w:t>
      </w:r>
      <w:r w:rsidRPr="00505D9C">
        <w:rPr>
          <w:rFonts w:ascii="TH SarabunPSK" w:hAnsi="TH SarabunPSK"/>
          <w:sz w:val="24"/>
          <w:szCs w:val="24"/>
        </w:rPr>
        <w:t xml:space="preserve"> </w:t>
      </w:r>
      <w:r w:rsidRPr="00505D9C">
        <w:rPr>
          <w:rFonts w:ascii="TH SarabunPSK" w:hAnsi="TH SarabunPSK"/>
          <w:bCs w:val="0"/>
          <w:sz w:val="24"/>
          <w:szCs w:val="24"/>
          <w:cs/>
        </w:rPr>
        <w:t xml:space="preserve">(12 </w:t>
      </w:r>
      <w:r w:rsidRPr="00505D9C">
        <w:rPr>
          <w:rFonts w:ascii="TH SarabunPSK" w:hAnsi="TH SarabunPSK"/>
          <w:bCs w:val="0"/>
          <w:sz w:val="24"/>
          <w:szCs w:val="24"/>
        </w:rPr>
        <w:t xml:space="preserve">pt </w:t>
      </w:r>
      <w:r w:rsidRPr="00505D9C">
        <w:rPr>
          <w:rFonts w:ascii="TH SarabunPSK" w:hAnsi="TH SarabunPSK"/>
          <w:bCs w:val="0"/>
          <w:sz w:val="24"/>
          <w:szCs w:val="24"/>
          <w:cs/>
        </w:rPr>
        <w:t>บาง</w:t>
      </w:r>
      <w:r w:rsidRPr="00505D9C">
        <w:rPr>
          <w:rFonts w:ascii="TH SarabunPSK" w:hAnsi="TH SarabunPSK"/>
          <w:bCs w:val="0"/>
          <w:sz w:val="24"/>
          <w:szCs w:val="24"/>
        </w:rPr>
        <w:t>)</w:t>
      </w:r>
    </w:p>
    <w:p w14:paraId="7AB8E319" w14:textId="77777777" w:rsidR="00EA6845" w:rsidRPr="00505D9C" w:rsidRDefault="00EA6845" w:rsidP="00EA6845">
      <w:pPr>
        <w:spacing w:after="0" w:line="240" w:lineRule="auto"/>
        <w:jc w:val="right"/>
        <w:rPr>
          <w:rFonts w:ascii="TH SarabunPSK" w:hAnsi="TH SarabunPSK"/>
          <w:b/>
          <w:sz w:val="32"/>
          <w:szCs w:val="48"/>
        </w:rPr>
      </w:pPr>
      <w:r w:rsidRPr="00505D9C">
        <w:rPr>
          <w:rFonts w:ascii="TH SarabunPSK" w:hAnsi="TH SarabunPSK"/>
          <w:b/>
          <w:sz w:val="28"/>
          <w:szCs w:val="28"/>
          <w:vertAlign w:val="superscript"/>
          <w:cs/>
        </w:rPr>
        <w:t>1</w:t>
      </w:r>
      <w:r w:rsidRPr="00505D9C">
        <w:rPr>
          <w:rFonts w:ascii="TH SarabunPSK" w:hAnsi="TH SarabunPSK"/>
          <w:b/>
          <w:sz w:val="28"/>
          <w:szCs w:val="28"/>
          <w:cs/>
        </w:rPr>
        <w:t xml:space="preserve">หน่วยงานต้นสังกัด จังหวัด ประเทศ (ภาษาไทย) (14 </w:t>
      </w:r>
      <w:r w:rsidRPr="00505D9C">
        <w:rPr>
          <w:rFonts w:ascii="TH SarabunPSK" w:hAnsi="TH SarabunPSK"/>
          <w:b/>
          <w:sz w:val="28"/>
          <w:szCs w:val="28"/>
        </w:rPr>
        <w:t xml:space="preserve">pt  </w:t>
      </w:r>
      <w:r w:rsidRPr="00505D9C">
        <w:rPr>
          <w:rFonts w:ascii="TH SarabunPSK" w:hAnsi="TH SarabunPSK"/>
          <w:b/>
          <w:sz w:val="28"/>
          <w:szCs w:val="28"/>
          <w:cs/>
        </w:rPr>
        <w:t>หนา</w:t>
      </w:r>
      <w:r w:rsidRPr="00505D9C">
        <w:rPr>
          <w:rFonts w:ascii="TH SarabunPSK" w:hAnsi="TH SarabunPSK"/>
          <w:b/>
          <w:sz w:val="28"/>
          <w:szCs w:val="28"/>
        </w:rPr>
        <w:t>)</w:t>
      </w:r>
      <w:r w:rsidRPr="00505D9C">
        <w:rPr>
          <w:rFonts w:ascii="TH SarabunPSK" w:hAnsi="TH SarabunPSK"/>
          <w:b/>
          <w:sz w:val="32"/>
          <w:szCs w:val="48"/>
        </w:rPr>
        <w:t xml:space="preserve"> </w:t>
      </w:r>
    </w:p>
    <w:p w14:paraId="21ED3756" w14:textId="77777777" w:rsidR="00EA6845" w:rsidRPr="00505D9C" w:rsidRDefault="00EA6845" w:rsidP="00EA6845">
      <w:pPr>
        <w:spacing w:after="0" w:line="240" w:lineRule="auto"/>
        <w:jc w:val="right"/>
        <w:rPr>
          <w:rFonts w:ascii="TH SarabunPSK" w:hAnsi="TH SarabunPSK"/>
          <w:bCs w:val="0"/>
          <w:sz w:val="24"/>
          <w:szCs w:val="24"/>
        </w:rPr>
      </w:pPr>
      <w:r w:rsidRPr="00505D9C">
        <w:rPr>
          <w:rFonts w:ascii="TH SarabunPSK" w:hAnsi="TH SarabunPSK"/>
          <w:bCs w:val="0"/>
          <w:sz w:val="24"/>
          <w:szCs w:val="24"/>
          <w:vertAlign w:val="superscript"/>
        </w:rPr>
        <w:t>1</w:t>
      </w:r>
      <w:r w:rsidRPr="00505D9C">
        <w:rPr>
          <w:rFonts w:ascii="TH SarabunPSK" w:hAnsi="TH SarabunPSK"/>
          <w:bCs w:val="0"/>
          <w:sz w:val="24"/>
          <w:szCs w:val="24"/>
        </w:rPr>
        <w:t>Affiliation, Province and Country (</w:t>
      </w:r>
      <w:r w:rsidRPr="00505D9C">
        <w:rPr>
          <w:rFonts w:ascii="TH SarabunPSK" w:hAnsi="TH SarabunPSK"/>
          <w:bCs w:val="0"/>
          <w:sz w:val="24"/>
          <w:szCs w:val="24"/>
          <w:cs/>
        </w:rPr>
        <w:t>ภาษาอังกฤษ) (</w:t>
      </w:r>
      <w:r w:rsidRPr="00505D9C">
        <w:rPr>
          <w:rFonts w:ascii="TH SarabunPSK" w:hAnsi="TH SarabunPSK"/>
          <w:bCs w:val="0"/>
          <w:sz w:val="24"/>
          <w:szCs w:val="24"/>
        </w:rPr>
        <w:t xml:space="preserve">12 pt </w:t>
      </w:r>
      <w:r w:rsidRPr="00505D9C">
        <w:rPr>
          <w:rFonts w:ascii="TH SarabunPSK" w:hAnsi="TH SarabunPSK"/>
          <w:bCs w:val="0"/>
          <w:sz w:val="24"/>
          <w:szCs w:val="24"/>
          <w:cs/>
        </w:rPr>
        <w:t>บาง</w:t>
      </w:r>
      <w:r w:rsidRPr="00505D9C">
        <w:rPr>
          <w:rFonts w:ascii="TH SarabunPSK" w:hAnsi="TH SarabunPSK"/>
          <w:bCs w:val="0"/>
          <w:sz w:val="24"/>
          <w:szCs w:val="24"/>
        </w:rPr>
        <w:t>)</w:t>
      </w:r>
    </w:p>
    <w:p w14:paraId="24709E75" w14:textId="77777777" w:rsidR="00EA6845" w:rsidRPr="00505D9C" w:rsidRDefault="00EA6845" w:rsidP="00EA6845">
      <w:pPr>
        <w:spacing w:after="0" w:line="240" w:lineRule="auto"/>
        <w:jc w:val="right"/>
        <w:rPr>
          <w:rFonts w:ascii="TH SarabunPSK" w:hAnsi="TH SarabunPSK"/>
          <w:b/>
          <w:sz w:val="28"/>
          <w:szCs w:val="28"/>
        </w:rPr>
      </w:pPr>
      <w:r w:rsidRPr="00505D9C">
        <w:rPr>
          <w:rFonts w:ascii="TH SarabunPSK" w:hAnsi="TH SarabunPSK"/>
          <w:b/>
          <w:sz w:val="28"/>
          <w:szCs w:val="28"/>
          <w:vertAlign w:val="superscript"/>
          <w:cs/>
        </w:rPr>
        <w:t>2</w:t>
      </w:r>
      <w:r w:rsidRPr="00505D9C">
        <w:rPr>
          <w:rFonts w:ascii="TH SarabunPSK" w:hAnsi="TH SarabunPSK"/>
          <w:b/>
          <w:sz w:val="28"/>
          <w:szCs w:val="28"/>
          <w:cs/>
        </w:rPr>
        <w:t>หน่วยงานต้นสังกัด จังหวัด ประเทศ (ภาษาไทย)</w:t>
      </w:r>
      <w:r w:rsidRPr="00505D9C">
        <w:rPr>
          <w:rFonts w:ascii="TH SarabunPSK" w:hAnsi="TH SarabunPSK"/>
          <w:sz w:val="28"/>
          <w:szCs w:val="28"/>
        </w:rPr>
        <w:t xml:space="preserve"> </w:t>
      </w:r>
      <w:r w:rsidRPr="00505D9C">
        <w:rPr>
          <w:rFonts w:ascii="TH SarabunPSK" w:hAnsi="TH SarabunPSK"/>
          <w:b/>
          <w:sz w:val="28"/>
          <w:szCs w:val="28"/>
        </w:rPr>
        <w:t xml:space="preserve">(14 pt </w:t>
      </w:r>
      <w:r w:rsidRPr="00505D9C">
        <w:rPr>
          <w:rFonts w:ascii="TH SarabunPSK" w:hAnsi="TH SarabunPSK"/>
          <w:b/>
          <w:sz w:val="28"/>
          <w:szCs w:val="28"/>
          <w:cs/>
        </w:rPr>
        <w:t>หนา</w:t>
      </w:r>
      <w:r w:rsidRPr="00505D9C">
        <w:rPr>
          <w:rFonts w:ascii="TH SarabunPSK" w:hAnsi="TH SarabunPSK"/>
          <w:b/>
          <w:sz w:val="28"/>
          <w:szCs w:val="28"/>
        </w:rPr>
        <w:t>)</w:t>
      </w:r>
    </w:p>
    <w:p w14:paraId="0F7BBB89" w14:textId="77777777" w:rsidR="00EA6845" w:rsidRPr="00505D9C" w:rsidRDefault="00EA6845" w:rsidP="00EA6845">
      <w:pPr>
        <w:spacing w:after="0" w:line="240" w:lineRule="auto"/>
        <w:jc w:val="right"/>
        <w:rPr>
          <w:rFonts w:ascii="TH SarabunPSK" w:hAnsi="TH SarabunPSK"/>
          <w:bCs w:val="0"/>
          <w:sz w:val="24"/>
          <w:szCs w:val="24"/>
        </w:rPr>
      </w:pPr>
      <w:r w:rsidRPr="00505D9C">
        <w:rPr>
          <w:rFonts w:ascii="TH SarabunPSK" w:hAnsi="TH SarabunPSK"/>
          <w:bCs w:val="0"/>
          <w:sz w:val="24"/>
          <w:szCs w:val="24"/>
          <w:vertAlign w:val="superscript"/>
        </w:rPr>
        <w:t>2</w:t>
      </w:r>
      <w:r w:rsidRPr="00505D9C">
        <w:rPr>
          <w:rFonts w:ascii="TH SarabunPSK" w:hAnsi="TH SarabunPSK"/>
          <w:bCs w:val="0"/>
          <w:sz w:val="24"/>
          <w:szCs w:val="24"/>
        </w:rPr>
        <w:t xml:space="preserve">Affiliation, Province and Country </w:t>
      </w:r>
      <w:r w:rsidRPr="00505D9C">
        <w:rPr>
          <w:rFonts w:ascii="TH SarabunPSK" w:hAnsi="TH SarabunPSK"/>
          <w:bCs w:val="0"/>
          <w:sz w:val="24"/>
          <w:szCs w:val="24"/>
          <w:cs/>
        </w:rPr>
        <w:t>(ภาษาอังกฤษ)</w:t>
      </w:r>
      <w:r w:rsidRPr="00505D9C">
        <w:rPr>
          <w:rFonts w:ascii="TH SarabunPSK" w:hAnsi="TH SarabunPSK"/>
          <w:sz w:val="24"/>
          <w:szCs w:val="24"/>
        </w:rPr>
        <w:t xml:space="preserve"> </w:t>
      </w:r>
      <w:r w:rsidRPr="00505D9C">
        <w:rPr>
          <w:rFonts w:ascii="TH SarabunPSK" w:hAnsi="TH SarabunPSK"/>
          <w:bCs w:val="0"/>
          <w:sz w:val="24"/>
          <w:szCs w:val="24"/>
          <w:cs/>
        </w:rPr>
        <w:t xml:space="preserve">(12 </w:t>
      </w:r>
      <w:r w:rsidRPr="00505D9C">
        <w:rPr>
          <w:rFonts w:ascii="TH SarabunPSK" w:hAnsi="TH SarabunPSK"/>
          <w:bCs w:val="0"/>
          <w:sz w:val="24"/>
          <w:szCs w:val="24"/>
        </w:rPr>
        <w:t xml:space="preserve">pt </w:t>
      </w:r>
      <w:r w:rsidRPr="00505D9C">
        <w:rPr>
          <w:rFonts w:ascii="TH SarabunPSK" w:hAnsi="TH SarabunPSK"/>
          <w:bCs w:val="0"/>
          <w:sz w:val="24"/>
          <w:szCs w:val="24"/>
          <w:cs/>
        </w:rPr>
        <w:t>บาง</w:t>
      </w:r>
      <w:r w:rsidRPr="00505D9C">
        <w:rPr>
          <w:rFonts w:ascii="TH SarabunPSK" w:hAnsi="TH SarabunPSK"/>
          <w:bCs w:val="0"/>
          <w:sz w:val="24"/>
          <w:szCs w:val="24"/>
        </w:rPr>
        <w:t>)</w:t>
      </w:r>
    </w:p>
    <w:p w14:paraId="18D61FC2" w14:textId="77777777" w:rsidR="00EA6845" w:rsidRPr="00505D9C" w:rsidRDefault="00EA6845" w:rsidP="00EA6845">
      <w:pPr>
        <w:spacing w:after="0" w:line="240" w:lineRule="auto"/>
        <w:jc w:val="right"/>
        <w:rPr>
          <w:rFonts w:ascii="TH SarabunPSK" w:hAnsi="TH SarabunPSK"/>
          <w:b/>
          <w:sz w:val="28"/>
          <w:szCs w:val="28"/>
        </w:rPr>
      </w:pPr>
      <w:r w:rsidRPr="00505D9C">
        <w:rPr>
          <w:rFonts w:ascii="TH SarabunPSK" w:hAnsi="TH SarabunPSK"/>
          <w:b/>
          <w:sz w:val="28"/>
          <w:szCs w:val="28"/>
          <w:vertAlign w:val="superscript"/>
          <w:cs/>
        </w:rPr>
        <w:t>3</w:t>
      </w:r>
      <w:r w:rsidRPr="00505D9C">
        <w:rPr>
          <w:rFonts w:ascii="TH SarabunPSK" w:hAnsi="TH SarabunPSK"/>
          <w:b/>
          <w:sz w:val="28"/>
          <w:szCs w:val="28"/>
          <w:cs/>
        </w:rPr>
        <w:t>หน่วยงานต้นสังกัด จังหวัด ประเทศ (ภาษาไทย)</w:t>
      </w:r>
      <w:r w:rsidRPr="00505D9C">
        <w:rPr>
          <w:rFonts w:ascii="TH SarabunPSK" w:hAnsi="TH SarabunPSK"/>
          <w:sz w:val="28"/>
          <w:szCs w:val="28"/>
        </w:rPr>
        <w:t xml:space="preserve"> </w:t>
      </w:r>
      <w:r w:rsidRPr="00505D9C">
        <w:rPr>
          <w:rFonts w:ascii="TH SarabunPSK" w:hAnsi="TH SarabunPSK"/>
          <w:b/>
          <w:sz w:val="28"/>
          <w:szCs w:val="28"/>
        </w:rPr>
        <w:t xml:space="preserve">(14 pt </w:t>
      </w:r>
      <w:r w:rsidRPr="00505D9C">
        <w:rPr>
          <w:rFonts w:ascii="TH SarabunPSK" w:hAnsi="TH SarabunPSK"/>
          <w:b/>
          <w:sz w:val="28"/>
          <w:szCs w:val="28"/>
          <w:cs/>
        </w:rPr>
        <w:t>หนา</w:t>
      </w:r>
      <w:r w:rsidRPr="00505D9C">
        <w:rPr>
          <w:rFonts w:ascii="TH SarabunPSK" w:hAnsi="TH SarabunPSK"/>
          <w:b/>
          <w:sz w:val="28"/>
          <w:szCs w:val="28"/>
        </w:rPr>
        <w:t>)</w:t>
      </w:r>
    </w:p>
    <w:p w14:paraId="698D16A9" w14:textId="77777777" w:rsidR="00EA6845" w:rsidRPr="00505D9C" w:rsidRDefault="00EA6845" w:rsidP="00EA6845">
      <w:pPr>
        <w:spacing w:after="0" w:line="240" w:lineRule="auto"/>
        <w:jc w:val="right"/>
        <w:rPr>
          <w:rFonts w:ascii="TH SarabunPSK" w:hAnsi="TH SarabunPSK"/>
          <w:bCs w:val="0"/>
          <w:sz w:val="24"/>
          <w:szCs w:val="24"/>
          <w:cs/>
        </w:rPr>
      </w:pPr>
      <w:r w:rsidRPr="00505D9C">
        <w:rPr>
          <w:rFonts w:ascii="TH SarabunPSK" w:hAnsi="TH SarabunPSK"/>
          <w:bCs w:val="0"/>
          <w:sz w:val="24"/>
          <w:szCs w:val="24"/>
          <w:vertAlign w:val="superscript"/>
          <w:cs/>
        </w:rPr>
        <w:t>3</w:t>
      </w:r>
      <w:r w:rsidRPr="00505D9C">
        <w:rPr>
          <w:rFonts w:ascii="TH SarabunPSK" w:hAnsi="TH SarabunPSK"/>
          <w:bCs w:val="0"/>
          <w:sz w:val="24"/>
          <w:szCs w:val="24"/>
        </w:rPr>
        <w:t xml:space="preserve">Affiliation, Province and Country </w:t>
      </w:r>
      <w:r w:rsidRPr="00505D9C">
        <w:rPr>
          <w:rFonts w:ascii="TH SarabunPSK" w:hAnsi="TH SarabunPSK"/>
          <w:bCs w:val="0"/>
          <w:sz w:val="24"/>
          <w:szCs w:val="24"/>
          <w:cs/>
        </w:rPr>
        <w:t>(ภาษาอังกฤษ)</w:t>
      </w:r>
      <w:r w:rsidRPr="00505D9C">
        <w:rPr>
          <w:rFonts w:ascii="TH SarabunPSK" w:hAnsi="TH SarabunPSK"/>
          <w:sz w:val="24"/>
          <w:szCs w:val="24"/>
        </w:rPr>
        <w:t xml:space="preserve"> </w:t>
      </w:r>
      <w:r w:rsidRPr="00505D9C">
        <w:rPr>
          <w:rFonts w:ascii="TH SarabunPSK" w:hAnsi="TH SarabunPSK"/>
          <w:bCs w:val="0"/>
          <w:sz w:val="24"/>
          <w:szCs w:val="24"/>
          <w:cs/>
        </w:rPr>
        <w:t xml:space="preserve">(12 </w:t>
      </w:r>
      <w:r w:rsidRPr="00505D9C">
        <w:rPr>
          <w:rFonts w:ascii="TH SarabunPSK" w:hAnsi="TH SarabunPSK"/>
          <w:bCs w:val="0"/>
          <w:sz w:val="24"/>
          <w:szCs w:val="24"/>
        </w:rPr>
        <w:t xml:space="preserve">pt </w:t>
      </w:r>
      <w:r w:rsidRPr="00505D9C">
        <w:rPr>
          <w:rFonts w:ascii="TH SarabunPSK" w:hAnsi="TH SarabunPSK"/>
          <w:bCs w:val="0"/>
          <w:sz w:val="24"/>
          <w:szCs w:val="24"/>
          <w:cs/>
        </w:rPr>
        <w:t>บาง</w:t>
      </w:r>
      <w:r w:rsidRPr="00505D9C">
        <w:rPr>
          <w:rFonts w:ascii="TH SarabunPSK" w:hAnsi="TH SarabunPSK"/>
          <w:bCs w:val="0"/>
          <w:sz w:val="24"/>
          <w:szCs w:val="24"/>
        </w:rPr>
        <w:t>)</w:t>
      </w:r>
    </w:p>
    <w:p w14:paraId="64AB52A5" w14:textId="77777777" w:rsidR="00EA6845" w:rsidRPr="00505D9C" w:rsidRDefault="00EA6845" w:rsidP="00EA6845">
      <w:pPr>
        <w:spacing w:after="0" w:line="240" w:lineRule="auto"/>
        <w:jc w:val="right"/>
        <w:rPr>
          <w:rFonts w:ascii="TH SarabunPSK" w:hAnsi="TH SarabunPSK"/>
          <w:bCs w:val="0"/>
          <w:sz w:val="24"/>
          <w:szCs w:val="24"/>
        </w:rPr>
      </w:pPr>
      <w:r w:rsidRPr="00505D9C">
        <w:rPr>
          <w:rFonts w:ascii="TH SarabunPSK" w:hAnsi="TH SarabunPSK"/>
          <w:bCs w:val="0"/>
          <w:sz w:val="24"/>
          <w:szCs w:val="24"/>
          <w:vertAlign w:val="superscript"/>
        </w:rPr>
        <w:t>*</w:t>
      </w:r>
      <w:r w:rsidRPr="00505D9C">
        <w:rPr>
          <w:rFonts w:ascii="TH SarabunPSK" w:hAnsi="TH SarabunPSK"/>
          <w:bCs w:val="0"/>
          <w:sz w:val="24"/>
          <w:szCs w:val="24"/>
        </w:rPr>
        <w:t>Corresponding author E-mail:</w:t>
      </w:r>
      <w:r w:rsidRPr="00505D9C">
        <w:rPr>
          <w:rFonts w:ascii="TH SarabunPSK" w:hAnsi="TH SarabunPSK"/>
          <w:sz w:val="24"/>
          <w:szCs w:val="24"/>
        </w:rPr>
        <w:t xml:space="preserve"> </w:t>
      </w:r>
      <w:r w:rsidRPr="00505D9C">
        <w:rPr>
          <w:rFonts w:ascii="TH SarabunPSK" w:hAnsi="TH SarabunPSK"/>
          <w:bCs w:val="0"/>
          <w:sz w:val="24"/>
          <w:szCs w:val="24"/>
        </w:rPr>
        <w:t xml:space="preserve">(12 pt </w:t>
      </w:r>
      <w:r w:rsidRPr="00505D9C">
        <w:rPr>
          <w:rFonts w:ascii="TH SarabunPSK" w:hAnsi="TH SarabunPSK"/>
          <w:bCs w:val="0"/>
          <w:sz w:val="24"/>
          <w:szCs w:val="24"/>
          <w:cs/>
        </w:rPr>
        <w:t>บาง</w:t>
      </w:r>
      <w:r w:rsidRPr="00505D9C">
        <w:rPr>
          <w:rFonts w:ascii="TH SarabunPSK" w:hAnsi="TH SarabunPSK"/>
          <w:bCs w:val="0"/>
          <w:sz w:val="24"/>
          <w:szCs w:val="24"/>
        </w:rPr>
        <w:t>)</w:t>
      </w:r>
    </w:p>
    <w:p w14:paraId="1B8E6A72" w14:textId="77777777" w:rsidR="00EA6845" w:rsidRPr="00505D9C" w:rsidRDefault="00EA6845" w:rsidP="00EA6845">
      <w:pPr>
        <w:spacing w:after="0" w:line="240" w:lineRule="auto"/>
        <w:jc w:val="right"/>
        <w:rPr>
          <w:rFonts w:ascii="TH SarabunPSK" w:hAnsi="TH SarabunPSK"/>
          <w:bCs w:val="0"/>
          <w:sz w:val="24"/>
          <w:szCs w:val="24"/>
        </w:rPr>
      </w:pPr>
      <w:bookmarkStart w:id="0" w:name="_Hlk216862740"/>
      <w:r w:rsidRPr="00505D9C">
        <w:rPr>
          <w:rFonts w:ascii="TH SarabunPSK" w:hAnsi="TH SarabunPSK"/>
          <w:bCs w:val="0"/>
          <w:sz w:val="24"/>
          <w:szCs w:val="24"/>
          <w:vertAlign w:val="superscript"/>
        </w:rPr>
        <w:t>*</w:t>
      </w:r>
      <w:r w:rsidRPr="00505D9C">
        <w:rPr>
          <w:rFonts w:ascii="TH SarabunPSK" w:hAnsi="TH SarabunPSK"/>
          <w:bCs w:val="0"/>
          <w:sz w:val="24"/>
          <w:szCs w:val="24"/>
        </w:rPr>
        <w:t xml:space="preserve">Tel: XX-XXXX-XXXX </w:t>
      </w:r>
      <w:r w:rsidRPr="00505D9C">
        <w:rPr>
          <w:rFonts w:ascii="TH SarabunPSK" w:hAnsi="TH SarabunPSK"/>
          <w:bCs w:val="0"/>
          <w:sz w:val="24"/>
          <w:szCs w:val="24"/>
          <w:cs/>
        </w:rPr>
        <w:t xml:space="preserve">(12 </w:t>
      </w:r>
      <w:r w:rsidRPr="00505D9C">
        <w:rPr>
          <w:rFonts w:ascii="TH SarabunPSK" w:hAnsi="TH SarabunPSK"/>
          <w:bCs w:val="0"/>
          <w:sz w:val="24"/>
          <w:szCs w:val="24"/>
        </w:rPr>
        <w:t xml:space="preserve">pt </w:t>
      </w:r>
      <w:r w:rsidRPr="00505D9C">
        <w:rPr>
          <w:rFonts w:ascii="TH SarabunPSK" w:hAnsi="TH SarabunPSK"/>
          <w:bCs w:val="0"/>
          <w:sz w:val="24"/>
          <w:szCs w:val="24"/>
          <w:cs/>
        </w:rPr>
        <w:t>บาง</w:t>
      </w:r>
      <w:r w:rsidRPr="00505D9C">
        <w:rPr>
          <w:rFonts w:ascii="TH SarabunPSK" w:hAnsi="TH SarabunPSK"/>
          <w:bCs w:val="0"/>
          <w:sz w:val="24"/>
          <w:szCs w:val="24"/>
        </w:rPr>
        <w:t>)</w:t>
      </w:r>
    </w:p>
    <w:bookmarkEnd w:id="0"/>
    <w:p w14:paraId="41965D79" w14:textId="77777777" w:rsidR="00EA6845" w:rsidRPr="00505D9C" w:rsidRDefault="00EA6845" w:rsidP="00EA6845">
      <w:pPr>
        <w:spacing w:after="0" w:line="240" w:lineRule="auto"/>
        <w:jc w:val="thaiDistribute"/>
        <w:rPr>
          <w:rFonts w:ascii="TH SarabunPSK" w:hAnsi="TH SarabunPSK"/>
          <w:bCs w:val="0"/>
          <w:sz w:val="32"/>
          <w:szCs w:val="32"/>
        </w:rPr>
      </w:pPr>
    </w:p>
    <w:p w14:paraId="408CBE6D" w14:textId="77777777" w:rsidR="00EA6845" w:rsidRDefault="00EA6845" w:rsidP="00EA6845">
      <w:pPr>
        <w:spacing w:after="0" w:line="240" w:lineRule="auto"/>
        <w:jc w:val="thaiDistribute"/>
        <w:rPr>
          <w:rFonts w:ascii="TH SarabunPSK" w:hAnsi="TH SarabunPSK"/>
          <w:b/>
          <w:sz w:val="36"/>
        </w:rPr>
      </w:pPr>
      <w:r w:rsidRPr="00505D9C">
        <w:rPr>
          <w:rFonts w:ascii="TH SarabunPSK" w:hAnsi="TH SarabunPSK"/>
          <w:b/>
          <w:sz w:val="36"/>
          <w:cs/>
        </w:rPr>
        <w:t>บทคัดย่อ (</w:t>
      </w:r>
      <w:r w:rsidRPr="00505D9C">
        <w:rPr>
          <w:rFonts w:ascii="TH SarabunPSK" w:hAnsi="TH SarabunPSK"/>
          <w:b/>
          <w:sz w:val="36"/>
        </w:rPr>
        <w:t xml:space="preserve">18 pt </w:t>
      </w:r>
      <w:r w:rsidRPr="00505D9C">
        <w:rPr>
          <w:rFonts w:ascii="TH SarabunPSK" w:hAnsi="TH SarabunPSK"/>
          <w:b/>
          <w:sz w:val="36"/>
          <w:cs/>
        </w:rPr>
        <w:t>หนา</w:t>
      </w:r>
      <w:r w:rsidRPr="00505D9C">
        <w:rPr>
          <w:rFonts w:ascii="TH SarabunPSK" w:hAnsi="TH SarabunPSK"/>
          <w:b/>
          <w:sz w:val="36"/>
        </w:rPr>
        <w:t xml:space="preserve">) </w:t>
      </w:r>
      <w:r w:rsidRPr="00505D9C">
        <w:rPr>
          <w:rFonts w:ascii="TH SarabunPSK" w:hAnsi="TH SarabunPSK"/>
          <w:b/>
          <w:sz w:val="36"/>
          <w:cs/>
        </w:rPr>
        <w:t>(300 คำ)</w:t>
      </w:r>
    </w:p>
    <w:p w14:paraId="727242C5" w14:textId="77777777" w:rsidR="00EA6845" w:rsidRPr="00505D9C" w:rsidRDefault="00EA6845" w:rsidP="00EA6845">
      <w:pPr>
        <w:spacing w:after="0" w:line="240" w:lineRule="auto"/>
        <w:jc w:val="thaiDistribute"/>
        <w:rPr>
          <w:rFonts w:ascii="TH SarabunPSK" w:hAnsi="TH SarabunPSK"/>
          <w:b/>
          <w:sz w:val="36"/>
          <w:cs/>
        </w:rPr>
      </w:pPr>
      <w:r>
        <w:rPr>
          <w:rFonts w:ascii="TH SarabunPSK" w:hAnsi="TH SarabunPSK"/>
          <w:b/>
          <w:sz w:val="36"/>
        </w:rPr>
        <w:t xml:space="preserve"> </w:t>
      </w:r>
      <w:r w:rsidRPr="00505D9C">
        <w:rPr>
          <w:rFonts w:ascii="TH SarabunPSK" w:hAnsi="TH SarabunPSK"/>
          <w:b/>
          <w:spacing w:val="-6"/>
          <w:sz w:val="36"/>
        </w:rPr>
        <w:tab/>
      </w:r>
      <w:r w:rsidRPr="00505D9C">
        <w:rPr>
          <w:rFonts w:ascii="TH SarabunPSK" w:hAnsi="TH SarabunPSK"/>
          <w:bCs w:val="0"/>
          <w:spacing w:val="-6"/>
          <w:sz w:val="32"/>
          <w:szCs w:val="32"/>
        </w:rPr>
        <w:t xml:space="preserve">(16 pt </w:t>
      </w:r>
      <w:r w:rsidRPr="00505D9C">
        <w:rPr>
          <w:rFonts w:ascii="TH SarabunPSK" w:hAnsi="TH SarabunPSK"/>
          <w:bCs w:val="0"/>
          <w:spacing w:val="-6"/>
          <w:sz w:val="32"/>
          <w:szCs w:val="32"/>
          <w:cs/>
        </w:rPr>
        <w:t>บาง</w:t>
      </w:r>
      <w:r w:rsidRPr="00505D9C">
        <w:rPr>
          <w:rFonts w:ascii="TH SarabunPSK" w:hAnsi="TH SarabunPSK"/>
          <w:bCs w:val="0"/>
          <w:spacing w:val="-6"/>
          <w:sz w:val="32"/>
          <w:szCs w:val="32"/>
        </w:rPr>
        <w:t>)</w:t>
      </w:r>
      <w:r w:rsidRPr="00505D9C">
        <w:rPr>
          <w:rFonts w:ascii="TH SarabunPSK" w:hAnsi="TH SarabunPSK"/>
          <w:bCs w:val="0"/>
          <w:spacing w:val="-6"/>
          <w:sz w:val="32"/>
          <w:szCs w:val="32"/>
          <w:cs/>
        </w:rPr>
        <w:t xml:space="preserve"> วัตถุประสงค์ของการวิจัย</w:t>
      </w:r>
      <w:r w:rsidRPr="00505D9C">
        <w:rPr>
          <w:rFonts w:ascii="TH SarabunPSK" w:hAnsi="TH SarabunPSK"/>
          <w:bCs w:val="0"/>
          <w:spacing w:val="-6"/>
          <w:sz w:val="32"/>
          <w:szCs w:val="32"/>
        </w:rPr>
        <w:t xml:space="preserve"> </w:t>
      </w:r>
      <w:r w:rsidRPr="00505D9C">
        <w:rPr>
          <w:rFonts w:ascii="TH SarabunPSK" w:hAnsi="TH SarabunPSK"/>
          <w:bCs w:val="0"/>
          <w:spacing w:val="-6"/>
          <w:sz w:val="32"/>
          <w:szCs w:val="32"/>
          <w:cs/>
        </w:rPr>
        <w:t xml:space="preserve">ระบุประเภทของวิจัย ประชากรกลุ่มตัวอย่าง เครื่องมือที่ใช้ในการวิจัย </w:t>
      </w:r>
      <w:r w:rsidRPr="00505D9C">
        <w:rPr>
          <w:rFonts w:ascii="TH SarabunPSK" w:hAnsi="TH SarabunPSK"/>
          <w:bCs w:val="0"/>
          <w:sz w:val="32"/>
          <w:szCs w:val="32"/>
          <w:cs/>
        </w:rPr>
        <w:t>การเก็บรวบรวมข้อมูล สถิติที่ใช้ในการวิเคราะห์ข้อมูล ผลการวิจัยที่พบ</w:t>
      </w:r>
      <w:r>
        <w:rPr>
          <w:rFonts w:ascii="TH SarabunPSK" w:hAnsi="TH SarabunPSK"/>
          <w:bCs w:val="0"/>
          <w:sz w:val="32"/>
          <w:szCs w:val="32"/>
        </w:rPr>
        <w:t xml:space="preserve"> </w:t>
      </w:r>
      <w:r w:rsidRPr="00505D9C">
        <w:rPr>
          <w:rFonts w:ascii="TH SarabunPSK" w:hAnsi="TH SarabunPSK"/>
          <w:bCs w:val="0"/>
          <w:sz w:val="32"/>
          <w:szCs w:val="32"/>
          <w:cs/>
        </w:rPr>
        <w:t>(เลือกนำเสนอเฉพาะผลการวิจัยที่มี</w:t>
      </w:r>
      <w:r>
        <w:rPr>
          <w:rFonts w:ascii="TH SarabunPSK" w:hAnsi="TH SarabunPSK"/>
          <w:bCs w:val="0"/>
          <w:sz w:val="32"/>
          <w:szCs w:val="32"/>
        </w:rPr>
        <w:br/>
      </w:r>
      <w:r w:rsidRPr="00505D9C">
        <w:rPr>
          <w:rFonts w:ascii="TH SarabunPSK" w:hAnsi="TH SarabunPSK"/>
          <w:bCs w:val="0"/>
          <w:sz w:val="32"/>
          <w:szCs w:val="32"/>
          <w:cs/>
        </w:rPr>
        <w:t>ความน่าสนใจมากที่สุด)</w:t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/>
          <w:sz w:val="36"/>
          <w:cs/>
        </w:rPr>
        <w:tab/>
      </w:r>
      <w:r w:rsidRPr="00505D9C">
        <w:rPr>
          <w:rFonts w:ascii="TH SarabunPSK" w:hAnsi="TH SarabunPSK"/>
          <w:b/>
          <w:sz w:val="36"/>
          <w:cs/>
        </w:rPr>
        <w:tab/>
      </w:r>
      <w:r w:rsidRPr="00505D9C">
        <w:rPr>
          <w:rFonts w:ascii="TH SarabunPSK" w:hAnsi="TH SarabunPSK"/>
          <w:b/>
          <w:sz w:val="36"/>
          <w:cs/>
        </w:rPr>
        <w:tab/>
      </w:r>
      <w:r w:rsidRPr="00505D9C">
        <w:rPr>
          <w:rFonts w:ascii="TH SarabunPSK" w:hAnsi="TH SarabunPSK"/>
          <w:b/>
          <w:sz w:val="36"/>
          <w:cs/>
        </w:rPr>
        <w:tab/>
      </w:r>
    </w:p>
    <w:p w14:paraId="24788457" w14:textId="77777777" w:rsidR="00EA6845" w:rsidRPr="00505D9C" w:rsidRDefault="00EA6845" w:rsidP="00EA6845">
      <w:pPr>
        <w:spacing w:after="0" w:line="240" w:lineRule="auto"/>
        <w:jc w:val="thaiDistribute"/>
        <w:rPr>
          <w:rFonts w:ascii="TH SarabunPSK" w:hAnsi="TH SarabunPSK"/>
          <w:bCs w:val="0"/>
          <w:sz w:val="32"/>
          <w:szCs w:val="32"/>
          <w:cs/>
        </w:rPr>
      </w:pPr>
      <w:r w:rsidRPr="00505D9C">
        <w:rPr>
          <w:rFonts w:ascii="TH SarabunPSK" w:hAnsi="TH SarabunPSK"/>
          <w:b/>
          <w:sz w:val="32"/>
          <w:szCs w:val="32"/>
          <w:cs/>
        </w:rPr>
        <w:t>คำสำคัญ</w:t>
      </w:r>
      <w:r w:rsidRPr="00505D9C">
        <w:rPr>
          <w:rFonts w:ascii="TH SarabunPSK" w:hAnsi="TH SarabunPSK"/>
          <w:b/>
          <w:sz w:val="32"/>
          <w:szCs w:val="32"/>
        </w:rPr>
        <w:t>:</w:t>
      </w:r>
      <w:r w:rsidRPr="00505D9C">
        <w:rPr>
          <w:rFonts w:ascii="TH SarabunPSK" w:hAnsi="TH SarabunPSK"/>
          <w:bCs w:val="0"/>
          <w:sz w:val="32"/>
          <w:szCs w:val="32"/>
        </w:rPr>
        <w:t xml:space="preserve"> 3 - 5 </w:t>
      </w:r>
      <w:r w:rsidRPr="00505D9C">
        <w:rPr>
          <w:rFonts w:ascii="TH SarabunPSK" w:hAnsi="TH SarabunPSK"/>
          <w:bCs w:val="0"/>
          <w:sz w:val="32"/>
          <w:szCs w:val="32"/>
          <w:cs/>
        </w:rPr>
        <w:t>คำ</w:t>
      </w:r>
      <w:r>
        <w:rPr>
          <w:rFonts w:ascii="TH SarabunPSK" w:hAnsi="TH SarabunPSK"/>
          <w:bCs w:val="0"/>
          <w:sz w:val="32"/>
          <w:szCs w:val="32"/>
        </w:rPr>
        <w:t xml:space="preserve"> </w:t>
      </w:r>
      <w:r w:rsidRPr="00505D9C">
        <w:rPr>
          <w:rFonts w:ascii="TH SarabunPSK" w:hAnsi="TH SarabunPSK"/>
          <w:bCs w:val="0"/>
          <w:spacing w:val="-6"/>
          <w:sz w:val="32"/>
          <w:szCs w:val="32"/>
        </w:rPr>
        <w:t>(16 pt)</w:t>
      </w:r>
    </w:p>
    <w:p w14:paraId="3E79D25A" w14:textId="77777777" w:rsidR="00EA6845" w:rsidRPr="00505D9C" w:rsidRDefault="00EA6845" w:rsidP="00EA6845">
      <w:pPr>
        <w:spacing w:after="0" w:line="20" w:lineRule="atLeast"/>
        <w:jc w:val="thaiDistribute"/>
        <w:rPr>
          <w:rFonts w:ascii="TH SarabunPSK" w:hAnsi="TH SarabunPSK"/>
          <w:sz w:val="32"/>
          <w:szCs w:val="32"/>
        </w:rPr>
      </w:pPr>
    </w:p>
    <w:p w14:paraId="62878AE1" w14:textId="77777777" w:rsidR="00EA6845" w:rsidRPr="00505D9C" w:rsidRDefault="00EA6845" w:rsidP="00EA6845">
      <w:pPr>
        <w:spacing w:after="0" w:line="240" w:lineRule="auto"/>
        <w:jc w:val="thaiDistribute"/>
        <w:rPr>
          <w:rFonts w:ascii="TH SarabunPSK" w:hAnsi="TH SarabunPSK"/>
          <w:b/>
          <w:sz w:val="36"/>
        </w:rPr>
      </w:pPr>
      <w:r w:rsidRPr="00505D9C">
        <w:rPr>
          <w:rFonts w:ascii="TH SarabunPSK" w:hAnsi="TH SarabunPSK"/>
          <w:b/>
          <w:sz w:val="36"/>
        </w:rPr>
        <w:t xml:space="preserve">Abstract (18 pt </w:t>
      </w:r>
      <w:r w:rsidRPr="00505D9C">
        <w:rPr>
          <w:rFonts w:ascii="TH SarabunPSK" w:hAnsi="TH SarabunPSK"/>
          <w:b/>
          <w:sz w:val="36"/>
          <w:cs/>
        </w:rPr>
        <w:t>หนา</w:t>
      </w:r>
      <w:r w:rsidRPr="00505D9C">
        <w:rPr>
          <w:rFonts w:ascii="TH SarabunPSK" w:hAnsi="TH SarabunPSK"/>
          <w:b/>
          <w:sz w:val="36"/>
        </w:rPr>
        <w:t xml:space="preserve">) </w:t>
      </w:r>
    </w:p>
    <w:p w14:paraId="04E7BED2" w14:textId="77777777" w:rsidR="00EA6845" w:rsidRDefault="00EA6845" w:rsidP="00EA6845">
      <w:pPr>
        <w:spacing w:after="0" w:line="20" w:lineRule="atLeast"/>
        <w:jc w:val="thaiDistribute"/>
        <w:rPr>
          <w:rFonts w:ascii="TH SarabunPSK" w:hAnsi="TH SarabunPSK"/>
          <w:bCs w:val="0"/>
          <w:sz w:val="32"/>
          <w:szCs w:val="32"/>
        </w:rPr>
      </w:pPr>
      <w:r w:rsidRPr="00505D9C">
        <w:rPr>
          <w:rFonts w:ascii="TH SarabunPSK" w:hAnsi="TH SarabunPSK"/>
          <w:bCs w:val="0"/>
          <w:sz w:val="32"/>
          <w:szCs w:val="32"/>
        </w:rPr>
        <w:t xml:space="preserve"> </w:t>
      </w:r>
      <w:r w:rsidRPr="00505D9C">
        <w:rPr>
          <w:rFonts w:ascii="TH SarabunPSK" w:hAnsi="TH SarabunPSK"/>
          <w:bCs w:val="0"/>
          <w:sz w:val="32"/>
          <w:szCs w:val="32"/>
        </w:rPr>
        <w:tab/>
        <w:t xml:space="preserve"> (16 pt)</w:t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>
        <w:rPr>
          <w:rFonts w:ascii="TH SarabunPSK" w:hAnsi="TH SarabunPSK"/>
          <w:bCs w:val="0"/>
          <w:sz w:val="32"/>
          <w:szCs w:val="32"/>
        </w:rPr>
        <w:t xml:space="preserve"> </w:t>
      </w:r>
      <w:r w:rsidRPr="00505D9C">
        <w:rPr>
          <w:rFonts w:ascii="TH SarabunPSK" w:hAnsi="TH SarabunPSK"/>
          <w:bCs w:val="0"/>
          <w:sz w:val="32"/>
          <w:szCs w:val="32"/>
          <w:cs/>
        </w:rPr>
        <w:t>ให้ตรงตามบทคัดย่อภาษาไทย</w:t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</w:p>
    <w:p w14:paraId="4990330A" w14:textId="48CDC41D" w:rsidR="00EA6845" w:rsidRPr="00505D9C" w:rsidRDefault="00EA6845" w:rsidP="00EA6845">
      <w:pPr>
        <w:spacing w:after="0" w:line="240" w:lineRule="auto"/>
        <w:jc w:val="thaiDistribute"/>
        <w:rPr>
          <w:rFonts w:ascii="TH SarabunPSK" w:hAnsi="TH SarabunPSK"/>
          <w:bCs w:val="0"/>
          <w:sz w:val="32"/>
          <w:szCs w:val="32"/>
          <w:cs/>
        </w:rPr>
      </w:pPr>
      <w:r>
        <w:rPr>
          <w:rFonts w:ascii="TH SarabunPSK" w:hAnsi="TH SarabunPSK"/>
          <w:b/>
          <w:sz w:val="32"/>
          <w:szCs w:val="32"/>
        </w:rPr>
        <w:t>Keywords</w:t>
      </w:r>
      <w:r w:rsidRPr="00505D9C">
        <w:rPr>
          <w:rFonts w:ascii="TH SarabunPSK" w:hAnsi="TH SarabunPSK"/>
          <w:b/>
          <w:sz w:val="32"/>
          <w:szCs w:val="32"/>
        </w:rPr>
        <w:t>:</w:t>
      </w:r>
      <w:r w:rsidRPr="00505D9C">
        <w:rPr>
          <w:rFonts w:ascii="TH SarabunPSK" w:hAnsi="TH SarabunPSK"/>
          <w:bCs w:val="0"/>
          <w:sz w:val="32"/>
          <w:szCs w:val="32"/>
        </w:rPr>
        <w:t xml:space="preserve"> 3 - 5 </w:t>
      </w:r>
      <w:r w:rsidR="00BD1017" w:rsidRPr="00874A1D">
        <w:rPr>
          <w:rFonts w:ascii="TH SarabunPSK" w:hAnsi="TH SarabunPSK"/>
          <w:bCs w:val="0"/>
          <w:sz w:val="32"/>
          <w:szCs w:val="32"/>
        </w:rPr>
        <w:t>words</w:t>
      </w:r>
      <w:r>
        <w:rPr>
          <w:rFonts w:ascii="TH SarabunPSK" w:hAnsi="TH SarabunPSK"/>
          <w:bCs w:val="0"/>
          <w:sz w:val="32"/>
          <w:szCs w:val="32"/>
        </w:rPr>
        <w:t xml:space="preserve"> </w:t>
      </w:r>
      <w:r>
        <w:rPr>
          <w:rFonts w:ascii="TH SarabunPSK" w:hAnsi="TH SarabunPSK" w:hint="cs"/>
          <w:bCs w:val="0"/>
          <w:sz w:val="32"/>
          <w:szCs w:val="32"/>
          <w:cs/>
        </w:rPr>
        <w:t>(</w:t>
      </w:r>
      <w:r w:rsidRPr="00505D9C">
        <w:rPr>
          <w:rFonts w:ascii="TH SarabunPSK" w:hAnsi="TH SarabunPSK"/>
          <w:bCs w:val="0"/>
          <w:spacing w:val="-6"/>
          <w:sz w:val="32"/>
          <w:szCs w:val="32"/>
        </w:rPr>
        <w:t>16 pt)</w:t>
      </w:r>
    </w:p>
    <w:p w14:paraId="3C02DBAD" w14:textId="77777777" w:rsidR="00EA6845" w:rsidRDefault="00EA6845" w:rsidP="00EA6845">
      <w:pPr>
        <w:spacing w:after="0" w:line="20" w:lineRule="atLeast"/>
        <w:jc w:val="thaiDistribute"/>
        <w:rPr>
          <w:rFonts w:ascii="TH SarabunPSK" w:hAnsi="TH SarabunPSK"/>
          <w:bCs w:val="0"/>
          <w:sz w:val="32"/>
          <w:szCs w:val="32"/>
        </w:rPr>
      </w:pPr>
      <w:r w:rsidRPr="00505D9C">
        <w:rPr>
          <w:rFonts w:ascii="TH SarabunPSK" w:hAnsi="TH SarabunPSK"/>
          <w:bCs w:val="0"/>
          <w:sz w:val="32"/>
          <w:szCs w:val="32"/>
        </w:rPr>
        <w:tab/>
      </w:r>
    </w:p>
    <w:p w14:paraId="54B25BE8" w14:textId="77777777" w:rsidR="00EA6845" w:rsidRDefault="00EA6845" w:rsidP="00EA6845">
      <w:pPr>
        <w:spacing w:after="0" w:line="20" w:lineRule="atLeast"/>
        <w:jc w:val="thaiDistribute"/>
        <w:rPr>
          <w:rFonts w:ascii="TH SarabunPSK" w:hAnsi="TH SarabunPSK"/>
          <w:bCs w:val="0"/>
          <w:sz w:val="32"/>
          <w:szCs w:val="32"/>
        </w:rPr>
      </w:pPr>
    </w:p>
    <w:p w14:paraId="597CA7E0" w14:textId="77777777" w:rsidR="00EA6845" w:rsidRDefault="00EA6845" w:rsidP="00EA6845">
      <w:pPr>
        <w:spacing w:after="0" w:line="20" w:lineRule="atLeast"/>
        <w:jc w:val="thaiDistribute"/>
        <w:rPr>
          <w:rFonts w:ascii="TH SarabunPSK" w:hAnsi="TH SarabunPSK"/>
          <w:bCs w:val="0"/>
          <w:sz w:val="32"/>
          <w:szCs w:val="32"/>
        </w:rPr>
      </w:pPr>
    </w:p>
    <w:p w14:paraId="1E4118FD" w14:textId="77777777" w:rsidR="00EA6845" w:rsidRDefault="00EA6845" w:rsidP="00EA6845">
      <w:pPr>
        <w:spacing w:after="0" w:line="20" w:lineRule="atLeast"/>
        <w:jc w:val="thaiDistribute"/>
        <w:rPr>
          <w:rFonts w:ascii="TH SarabunPSK" w:hAnsi="TH SarabunPSK"/>
          <w:bCs w:val="0"/>
          <w:sz w:val="32"/>
          <w:szCs w:val="32"/>
        </w:rPr>
      </w:pPr>
    </w:p>
    <w:p w14:paraId="426868DE" w14:textId="77777777" w:rsidR="00EA6845" w:rsidRDefault="00EA6845" w:rsidP="00EA6845">
      <w:pPr>
        <w:spacing w:after="0" w:line="20" w:lineRule="atLeast"/>
        <w:jc w:val="thaiDistribute"/>
        <w:rPr>
          <w:rFonts w:ascii="TH SarabunPSK" w:hAnsi="TH SarabunPSK"/>
          <w:bCs w:val="0"/>
          <w:sz w:val="32"/>
          <w:szCs w:val="32"/>
        </w:rPr>
      </w:pPr>
    </w:p>
    <w:p w14:paraId="3A8BE703" w14:textId="77777777" w:rsidR="00EA6845" w:rsidRDefault="00EA6845" w:rsidP="00EA6845">
      <w:pPr>
        <w:spacing w:after="0" w:line="20" w:lineRule="atLeast"/>
        <w:jc w:val="thaiDistribute"/>
        <w:rPr>
          <w:rFonts w:ascii="TH SarabunPSK" w:hAnsi="TH SarabunPSK"/>
          <w:bCs w:val="0"/>
          <w:sz w:val="32"/>
          <w:szCs w:val="32"/>
        </w:rPr>
      </w:pPr>
    </w:p>
    <w:p w14:paraId="242A3A2E" w14:textId="77777777" w:rsidR="00EA6845" w:rsidRDefault="00EA6845" w:rsidP="00EA6845">
      <w:pPr>
        <w:spacing w:after="0" w:line="20" w:lineRule="atLeast"/>
        <w:jc w:val="thaiDistribute"/>
        <w:rPr>
          <w:rFonts w:ascii="TH SarabunPSK" w:hAnsi="TH SarabunPSK"/>
          <w:bCs w:val="0"/>
          <w:sz w:val="32"/>
          <w:szCs w:val="32"/>
        </w:rPr>
      </w:pPr>
    </w:p>
    <w:p w14:paraId="0306B342" w14:textId="77777777" w:rsidR="00EA6845" w:rsidRDefault="00EA6845" w:rsidP="00EA6845">
      <w:pPr>
        <w:spacing w:after="0" w:line="20" w:lineRule="atLeast"/>
        <w:jc w:val="thaiDistribute"/>
        <w:rPr>
          <w:rFonts w:ascii="TH SarabunPSK" w:hAnsi="TH SarabunPSK"/>
          <w:bCs w:val="0"/>
          <w:sz w:val="32"/>
          <w:szCs w:val="32"/>
        </w:rPr>
      </w:pPr>
    </w:p>
    <w:p w14:paraId="33179576" w14:textId="77777777" w:rsidR="00EA6845" w:rsidRDefault="00EA6845" w:rsidP="00EA6845">
      <w:pPr>
        <w:spacing w:after="0" w:line="20" w:lineRule="atLeast"/>
        <w:jc w:val="thaiDistribute"/>
        <w:rPr>
          <w:rFonts w:ascii="TH SarabunPSK" w:hAnsi="TH SarabunPSK"/>
          <w:bCs w:val="0"/>
          <w:sz w:val="32"/>
          <w:szCs w:val="32"/>
        </w:rPr>
      </w:pPr>
    </w:p>
    <w:p w14:paraId="2ACDA956" w14:textId="77777777" w:rsidR="00EA6845" w:rsidRPr="00505D9C" w:rsidRDefault="00EA6845" w:rsidP="00EA6845">
      <w:pPr>
        <w:spacing w:after="0" w:line="20" w:lineRule="atLeast"/>
        <w:jc w:val="thaiDistribute"/>
        <w:rPr>
          <w:rFonts w:ascii="TH SarabunPSK" w:hAnsi="TH SarabunPSK"/>
          <w:sz w:val="32"/>
          <w:szCs w:val="32"/>
        </w:rPr>
      </w:pP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</w:p>
    <w:p w14:paraId="2EE60E14" w14:textId="77777777" w:rsidR="00EA6845" w:rsidRPr="00505D9C" w:rsidRDefault="00EA6845" w:rsidP="00EA6845">
      <w:pPr>
        <w:spacing w:after="0" w:line="240" w:lineRule="auto"/>
        <w:jc w:val="thaiDistribute"/>
        <w:rPr>
          <w:rFonts w:ascii="TH SarabunPSK" w:hAnsi="TH SarabunPSK"/>
          <w:b/>
          <w:sz w:val="36"/>
          <w:cs/>
        </w:rPr>
      </w:pPr>
      <w:r w:rsidRPr="00505D9C">
        <w:rPr>
          <w:rFonts w:ascii="TH SarabunPSK" w:hAnsi="TH SarabunPSK"/>
          <w:b/>
          <w:sz w:val="36"/>
          <w:cs/>
        </w:rPr>
        <w:lastRenderedPageBreak/>
        <w:t xml:space="preserve">บทนำ </w:t>
      </w:r>
      <w:r w:rsidRPr="00505D9C">
        <w:rPr>
          <w:rFonts w:ascii="TH SarabunPSK" w:hAnsi="TH SarabunPSK"/>
          <w:b/>
          <w:sz w:val="36"/>
        </w:rPr>
        <w:t xml:space="preserve">(18 pt </w:t>
      </w:r>
      <w:r w:rsidRPr="00505D9C">
        <w:rPr>
          <w:rFonts w:ascii="TH SarabunPSK" w:hAnsi="TH SarabunPSK"/>
          <w:b/>
          <w:sz w:val="36"/>
          <w:cs/>
        </w:rPr>
        <w:t>หนา</w:t>
      </w:r>
      <w:r w:rsidRPr="00505D9C">
        <w:rPr>
          <w:rFonts w:ascii="TH SarabunPSK" w:hAnsi="TH SarabunPSK"/>
          <w:b/>
          <w:sz w:val="36"/>
        </w:rPr>
        <w:t xml:space="preserve">) </w:t>
      </w:r>
      <w:r w:rsidRPr="00505D9C">
        <w:rPr>
          <w:rFonts w:ascii="TH SarabunPSK" w:hAnsi="TH SarabunPSK"/>
          <w:b/>
          <w:sz w:val="36"/>
          <w:cs/>
        </w:rPr>
        <w:t>(ไม่เกิน 4 ย่อหน้า)</w:t>
      </w:r>
    </w:p>
    <w:p w14:paraId="4AB6D3D5" w14:textId="77777777" w:rsidR="00EA6845" w:rsidRPr="00505D9C" w:rsidRDefault="00EA6845" w:rsidP="00EA6845">
      <w:pPr>
        <w:spacing w:after="0" w:line="240" w:lineRule="auto"/>
        <w:jc w:val="thaiDistribute"/>
        <w:rPr>
          <w:rFonts w:ascii="TH SarabunPSK" w:hAnsi="TH SarabunPSK"/>
          <w:bCs w:val="0"/>
          <w:sz w:val="32"/>
          <w:szCs w:val="32"/>
        </w:rPr>
      </w:pPr>
      <w:r w:rsidRPr="00505D9C">
        <w:rPr>
          <w:rFonts w:ascii="TH SarabunPSK" w:hAnsi="TH SarabunPSK"/>
          <w:bCs w:val="0"/>
          <w:sz w:val="32"/>
          <w:szCs w:val="32"/>
        </w:rPr>
        <w:t xml:space="preserve"> </w:t>
      </w:r>
      <w:r w:rsidRPr="00505D9C">
        <w:rPr>
          <w:rFonts w:ascii="TH SarabunPSK" w:hAnsi="TH SarabunPSK"/>
          <w:bCs w:val="0"/>
          <w:sz w:val="32"/>
          <w:szCs w:val="32"/>
        </w:rPr>
        <w:tab/>
        <w:t xml:space="preserve">(16 pt </w:t>
      </w:r>
      <w:r w:rsidRPr="00505D9C">
        <w:rPr>
          <w:rFonts w:ascii="TH SarabunPSK" w:hAnsi="TH SarabunPSK"/>
          <w:bCs w:val="0"/>
          <w:sz w:val="32"/>
          <w:szCs w:val="32"/>
          <w:cs/>
        </w:rPr>
        <w:t>บาง</w:t>
      </w:r>
      <w:r w:rsidRPr="00505D9C">
        <w:rPr>
          <w:rFonts w:ascii="TH SarabunPSK" w:hAnsi="TH SarabunPSK"/>
          <w:bCs w:val="0"/>
          <w:sz w:val="32"/>
          <w:szCs w:val="32"/>
        </w:rPr>
        <w:t xml:space="preserve">) </w:t>
      </w:r>
      <w:r w:rsidRPr="00505D9C">
        <w:rPr>
          <w:rFonts w:ascii="TH SarabunPSK" w:hAnsi="TH SarabunPSK"/>
          <w:bCs w:val="0"/>
          <w:sz w:val="32"/>
          <w:szCs w:val="32"/>
          <w:cs/>
        </w:rPr>
        <w:t>ย่อหน้าที่ 1 กล่าวถึงความเป็นมาแล้วความสำคัญของปัญหา โดยกว้าง ๆ (อ้างนโยบายกฎหมาย หรือแนวคิดทฤษฎีมารองรับ)</w:t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  <w:t xml:space="preserve"> </w:t>
      </w:r>
    </w:p>
    <w:p w14:paraId="62E95F8E" w14:textId="77777777" w:rsidR="00EA6845" w:rsidRPr="00505D9C" w:rsidRDefault="00EA6845" w:rsidP="00EA6845">
      <w:pPr>
        <w:spacing w:after="0" w:line="240" w:lineRule="auto"/>
        <w:jc w:val="thaiDistribute"/>
        <w:rPr>
          <w:rFonts w:ascii="TH SarabunPSK" w:hAnsi="TH SarabunPSK"/>
          <w:bCs w:val="0"/>
          <w:sz w:val="32"/>
          <w:szCs w:val="32"/>
        </w:rPr>
      </w:pPr>
      <w:r w:rsidRPr="00505D9C">
        <w:rPr>
          <w:rFonts w:ascii="TH SarabunPSK" w:hAnsi="TH SarabunPSK"/>
          <w:bCs w:val="0"/>
          <w:sz w:val="32"/>
          <w:szCs w:val="32"/>
        </w:rPr>
        <w:t xml:space="preserve"> </w:t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 xml:space="preserve">ย่อหน้าที่ </w:t>
      </w:r>
      <w:r w:rsidRPr="00505D9C">
        <w:rPr>
          <w:rFonts w:ascii="TH SarabunPSK" w:hAnsi="TH SarabunPSK"/>
          <w:bCs w:val="0"/>
          <w:sz w:val="32"/>
          <w:szCs w:val="32"/>
        </w:rPr>
        <w:t xml:space="preserve">2 </w:t>
      </w:r>
      <w:r w:rsidRPr="00505D9C">
        <w:rPr>
          <w:rFonts w:ascii="TH SarabunPSK" w:hAnsi="TH SarabunPSK"/>
          <w:bCs w:val="0"/>
          <w:sz w:val="32"/>
          <w:szCs w:val="32"/>
          <w:cs/>
        </w:rPr>
        <w:t>กล่าวถึงสภาพปัญหาปัจจุบันที่เกิดขึ้น</w:t>
      </w:r>
      <w:r w:rsidRPr="00505D9C">
        <w:rPr>
          <w:rFonts w:ascii="TH SarabunPSK" w:hAnsi="TH SarabunPSK"/>
          <w:bCs w:val="0"/>
          <w:sz w:val="32"/>
          <w:szCs w:val="32"/>
        </w:rPr>
        <w:t xml:space="preserve"> </w:t>
      </w:r>
      <w:r w:rsidRPr="00505D9C">
        <w:rPr>
          <w:rFonts w:ascii="TH SarabunPSK" w:hAnsi="TH SarabunPSK"/>
          <w:bCs w:val="0"/>
          <w:sz w:val="32"/>
          <w:szCs w:val="32"/>
          <w:cs/>
        </w:rPr>
        <w:t>(อ้างงานวิจัยหรือทฤษฎีมารองรับ)</w:t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</w:p>
    <w:p w14:paraId="2E03A7E0" w14:textId="77777777" w:rsidR="00EA6845" w:rsidRPr="00505D9C" w:rsidRDefault="00EA6845" w:rsidP="00EA6845">
      <w:pPr>
        <w:spacing w:after="0" w:line="240" w:lineRule="auto"/>
        <w:jc w:val="thaiDistribute"/>
        <w:rPr>
          <w:rFonts w:ascii="TH SarabunPSK" w:hAnsi="TH SarabunPSK"/>
          <w:bCs w:val="0"/>
          <w:sz w:val="32"/>
          <w:szCs w:val="32"/>
        </w:rPr>
      </w:pPr>
      <w:r w:rsidRPr="00505D9C">
        <w:rPr>
          <w:rFonts w:ascii="TH SarabunPSK" w:hAnsi="TH SarabunPSK"/>
          <w:bCs w:val="0"/>
          <w:sz w:val="32"/>
          <w:szCs w:val="32"/>
        </w:rPr>
        <w:t xml:space="preserve"> </w:t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 xml:space="preserve">ย่อหน้าที่ </w:t>
      </w:r>
      <w:r w:rsidRPr="00505D9C">
        <w:rPr>
          <w:rFonts w:ascii="TH SarabunPSK" w:hAnsi="TH SarabunPSK"/>
          <w:bCs w:val="0"/>
          <w:sz w:val="32"/>
          <w:szCs w:val="32"/>
        </w:rPr>
        <w:t>3</w:t>
      </w:r>
      <w:r w:rsidRPr="00505D9C">
        <w:rPr>
          <w:rFonts w:ascii="TH SarabunPSK" w:hAnsi="TH SarabunPSK"/>
          <w:bCs w:val="0"/>
          <w:sz w:val="32"/>
          <w:szCs w:val="32"/>
          <w:cs/>
        </w:rPr>
        <w:t xml:space="preserve"> กล่าวถึงสภาพปัญหาของประชากรกลุ่มตัวอย่างที่ต้องการศึกษา</w:t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</w:p>
    <w:p w14:paraId="5D4BF552" w14:textId="77777777" w:rsidR="00EA6845" w:rsidRPr="00505D9C" w:rsidRDefault="00EA6845" w:rsidP="00EA6845">
      <w:pPr>
        <w:spacing w:after="0" w:line="240" w:lineRule="auto"/>
        <w:jc w:val="thaiDistribute"/>
        <w:rPr>
          <w:rFonts w:ascii="TH SarabunPSK" w:hAnsi="TH SarabunPSK"/>
          <w:bCs w:val="0"/>
          <w:sz w:val="32"/>
          <w:szCs w:val="32"/>
        </w:rPr>
      </w:pPr>
      <w:r w:rsidRPr="00505D9C">
        <w:rPr>
          <w:rFonts w:ascii="TH SarabunPSK" w:hAnsi="TH SarabunPSK"/>
          <w:bCs w:val="0"/>
          <w:sz w:val="32"/>
          <w:szCs w:val="32"/>
        </w:rPr>
        <w:t xml:space="preserve"> </w:t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 xml:space="preserve">ย่อหน้าที่ </w:t>
      </w:r>
      <w:r w:rsidRPr="00505D9C">
        <w:rPr>
          <w:rFonts w:ascii="TH SarabunPSK" w:hAnsi="TH SarabunPSK"/>
          <w:bCs w:val="0"/>
          <w:sz w:val="32"/>
          <w:szCs w:val="32"/>
        </w:rPr>
        <w:t>4</w:t>
      </w:r>
      <w:r w:rsidRPr="00505D9C">
        <w:rPr>
          <w:rFonts w:ascii="TH SarabunPSK" w:hAnsi="TH SarabunPSK"/>
          <w:bCs w:val="0"/>
          <w:sz w:val="32"/>
          <w:szCs w:val="32"/>
          <w:cs/>
        </w:rPr>
        <w:t xml:space="preserve"> สรุปความเป็นมาทั้งหมดชี้ให้เห็นถึงความสำคัญของการวิจัยและประโยชน์ที่คาดว่าจะได้รับ</w:t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</w:p>
    <w:p w14:paraId="460F266D" w14:textId="77777777" w:rsidR="00EA6845" w:rsidRPr="00505D9C" w:rsidRDefault="00EA6845" w:rsidP="00EA6845">
      <w:pPr>
        <w:spacing w:after="0" w:line="240" w:lineRule="auto"/>
        <w:jc w:val="thaiDistribute"/>
        <w:rPr>
          <w:rFonts w:ascii="TH SarabunPSK" w:hAnsi="TH SarabunPSK"/>
          <w:bCs w:val="0"/>
          <w:sz w:val="32"/>
          <w:szCs w:val="32"/>
        </w:rPr>
      </w:pPr>
      <w:r w:rsidRPr="00505D9C">
        <w:rPr>
          <w:rFonts w:ascii="TH SarabunPSK" w:hAnsi="TH SarabunPSK"/>
          <w:bCs w:val="0"/>
          <w:sz w:val="32"/>
          <w:szCs w:val="32"/>
          <w:cs/>
        </w:rPr>
        <w:t xml:space="preserve"> </w:t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/>
          <w:sz w:val="32"/>
          <w:szCs w:val="32"/>
          <w:cs/>
        </w:rPr>
        <w:t>วัตถุประสงค์ของการวิจัย</w:t>
      </w:r>
      <w:r w:rsidRPr="00505D9C">
        <w:rPr>
          <w:rFonts w:ascii="TH SarabunPSK" w:hAnsi="TH SarabunPSK"/>
          <w:b/>
          <w:sz w:val="32"/>
          <w:szCs w:val="32"/>
        </w:rPr>
        <w:t xml:space="preserve"> (16 pt </w:t>
      </w:r>
      <w:r w:rsidRPr="00505D9C">
        <w:rPr>
          <w:rFonts w:ascii="TH SarabunPSK" w:hAnsi="TH SarabunPSK"/>
          <w:b/>
          <w:sz w:val="32"/>
          <w:szCs w:val="32"/>
          <w:cs/>
        </w:rPr>
        <w:t>หนา</w:t>
      </w:r>
      <w:r w:rsidRPr="00505D9C">
        <w:rPr>
          <w:rFonts w:ascii="TH SarabunPSK" w:hAnsi="TH SarabunPSK"/>
          <w:b/>
          <w:sz w:val="32"/>
          <w:szCs w:val="32"/>
        </w:rPr>
        <w:t>)</w:t>
      </w:r>
    </w:p>
    <w:p w14:paraId="4E42030E" w14:textId="77777777" w:rsidR="00EA6845" w:rsidRPr="00505D9C" w:rsidRDefault="00EA6845" w:rsidP="00EA6845">
      <w:pPr>
        <w:spacing w:after="0" w:line="240" w:lineRule="auto"/>
        <w:jc w:val="thaiDistribute"/>
        <w:rPr>
          <w:rFonts w:ascii="TH SarabunPSK" w:hAnsi="TH SarabunPSK"/>
          <w:bCs w:val="0"/>
          <w:sz w:val="32"/>
          <w:szCs w:val="32"/>
        </w:rPr>
      </w:pPr>
      <w:r w:rsidRPr="00505D9C">
        <w:rPr>
          <w:rFonts w:ascii="TH SarabunPSK" w:hAnsi="TH SarabunPSK"/>
          <w:bCs w:val="0"/>
          <w:sz w:val="32"/>
          <w:szCs w:val="32"/>
        </w:rPr>
        <w:t xml:space="preserve"> </w:t>
      </w:r>
      <w:r w:rsidRPr="00505D9C">
        <w:rPr>
          <w:rFonts w:ascii="TH SarabunPSK" w:hAnsi="TH SarabunPSK"/>
          <w:bCs w:val="0"/>
          <w:sz w:val="32"/>
          <w:szCs w:val="32"/>
        </w:rPr>
        <w:tab/>
        <w:t>1.</w:t>
      </w:r>
      <w:r>
        <w:rPr>
          <w:rFonts w:ascii="TH SarabunPSK" w:hAnsi="TH SarabunPSK"/>
          <w:bCs w:val="0"/>
          <w:sz w:val="32"/>
          <w:szCs w:val="32"/>
        </w:rPr>
        <w:t xml:space="preserve"> </w:t>
      </w:r>
      <w:r w:rsidRPr="00505D9C">
        <w:rPr>
          <w:rFonts w:ascii="TH SarabunPSK" w:hAnsi="TH SarabunPSK"/>
          <w:bCs w:val="0"/>
          <w:sz w:val="32"/>
          <w:szCs w:val="32"/>
        </w:rPr>
        <w:t xml:space="preserve">(16 pt </w:t>
      </w:r>
      <w:r w:rsidRPr="00505D9C">
        <w:rPr>
          <w:rFonts w:ascii="TH SarabunPSK" w:hAnsi="TH SarabunPSK"/>
          <w:bCs w:val="0"/>
          <w:sz w:val="32"/>
          <w:szCs w:val="32"/>
          <w:cs/>
        </w:rPr>
        <w:t>บาง</w:t>
      </w:r>
      <w:r w:rsidRPr="00505D9C">
        <w:rPr>
          <w:rFonts w:ascii="TH SarabunPSK" w:hAnsi="TH SarabunPSK"/>
          <w:bCs w:val="0"/>
          <w:sz w:val="32"/>
          <w:szCs w:val="32"/>
        </w:rPr>
        <w:t>)</w:t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</w:p>
    <w:p w14:paraId="557C19A9" w14:textId="77777777" w:rsidR="00EA6845" w:rsidRPr="00505D9C" w:rsidRDefault="00EA6845" w:rsidP="00EA6845">
      <w:pPr>
        <w:spacing w:after="0" w:line="240" w:lineRule="auto"/>
        <w:jc w:val="thaiDistribute"/>
        <w:rPr>
          <w:rFonts w:ascii="TH SarabunPSK" w:hAnsi="TH SarabunPSK"/>
          <w:bCs w:val="0"/>
          <w:sz w:val="32"/>
          <w:szCs w:val="32"/>
        </w:rPr>
      </w:pPr>
      <w:r w:rsidRPr="00505D9C">
        <w:rPr>
          <w:rFonts w:ascii="TH SarabunPSK" w:hAnsi="TH SarabunPSK"/>
          <w:bCs w:val="0"/>
          <w:sz w:val="32"/>
          <w:szCs w:val="32"/>
        </w:rPr>
        <w:t xml:space="preserve"> </w:t>
      </w:r>
      <w:r w:rsidRPr="00505D9C">
        <w:rPr>
          <w:rFonts w:ascii="TH SarabunPSK" w:hAnsi="TH SarabunPSK"/>
          <w:bCs w:val="0"/>
          <w:sz w:val="32"/>
          <w:szCs w:val="32"/>
        </w:rPr>
        <w:tab/>
        <w:t>2.</w:t>
      </w:r>
      <w:r>
        <w:rPr>
          <w:rFonts w:ascii="TH SarabunPSK" w:hAnsi="TH SarabunPSK"/>
          <w:bCs w:val="0"/>
          <w:sz w:val="32"/>
          <w:szCs w:val="32"/>
        </w:rPr>
        <w:t xml:space="preserve"> </w:t>
      </w:r>
      <w:r w:rsidRPr="00505D9C">
        <w:rPr>
          <w:rFonts w:ascii="TH SarabunPSK" w:hAnsi="TH SarabunPSK"/>
          <w:bCs w:val="0"/>
          <w:sz w:val="32"/>
          <w:szCs w:val="32"/>
        </w:rPr>
        <w:t xml:space="preserve">(16 pt </w:t>
      </w:r>
      <w:r w:rsidRPr="00505D9C">
        <w:rPr>
          <w:rFonts w:ascii="TH SarabunPSK" w:hAnsi="TH SarabunPSK"/>
          <w:bCs w:val="0"/>
          <w:sz w:val="32"/>
          <w:szCs w:val="32"/>
          <w:cs/>
        </w:rPr>
        <w:t>บาง</w:t>
      </w:r>
      <w:r w:rsidRPr="00505D9C">
        <w:rPr>
          <w:rFonts w:ascii="TH SarabunPSK" w:hAnsi="TH SarabunPSK"/>
          <w:bCs w:val="0"/>
          <w:sz w:val="32"/>
          <w:szCs w:val="32"/>
        </w:rPr>
        <w:t>)</w:t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</w:p>
    <w:p w14:paraId="14F13F9D" w14:textId="77777777" w:rsidR="00EA6845" w:rsidRPr="00505D9C" w:rsidRDefault="00EA6845" w:rsidP="00EA6845">
      <w:pPr>
        <w:spacing w:after="0" w:line="240" w:lineRule="auto"/>
        <w:jc w:val="thaiDistribute"/>
        <w:rPr>
          <w:rFonts w:ascii="TH SarabunPSK" w:hAnsi="TH SarabunPSK"/>
          <w:bCs w:val="0"/>
          <w:sz w:val="32"/>
          <w:szCs w:val="32"/>
        </w:rPr>
      </w:pPr>
      <w:r w:rsidRPr="00505D9C">
        <w:rPr>
          <w:rFonts w:ascii="TH SarabunPSK" w:hAnsi="TH SarabunPSK"/>
          <w:bCs w:val="0"/>
          <w:sz w:val="32"/>
          <w:szCs w:val="32"/>
        </w:rPr>
        <w:t xml:space="preserve"> </w:t>
      </w:r>
      <w:r w:rsidRPr="00505D9C">
        <w:rPr>
          <w:rFonts w:ascii="TH SarabunPSK" w:hAnsi="TH SarabunPSK"/>
          <w:bCs w:val="0"/>
          <w:sz w:val="32"/>
          <w:szCs w:val="32"/>
        </w:rPr>
        <w:tab/>
        <w:t>3.</w:t>
      </w:r>
      <w:r>
        <w:rPr>
          <w:rFonts w:ascii="TH SarabunPSK" w:hAnsi="TH SarabunPSK"/>
          <w:bCs w:val="0"/>
          <w:sz w:val="32"/>
          <w:szCs w:val="32"/>
        </w:rPr>
        <w:t xml:space="preserve"> </w:t>
      </w:r>
      <w:r w:rsidRPr="00505D9C">
        <w:rPr>
          <w:rFonts w:ascii="TH SarabunPSK" w:hAnsi="TH SarabunPSK"/>
          <w:bCs w:val="0"/>
          <w:sz w:val="32"/>
          <w:szCs w:val="32"/>
        </w:rPr>
        <w:t xml:space="preserve">(16 pt </w:t>
      </w:r>
      <w:r w:rsidRPr="00505D9C">
        <w:rPr>
          <w:rFonts w:ascii="TH SarabunPSK" w:hAnsi="TH SarabunPSK"/>
          <w:bCs w:val="0"/>
          <w:sz w:val="32"/>
          <w:szCs w:val="32"/>
          <w:cs/>
        </w:rPr>
        <w:t>บาง</w:t>
      </w:r>
      <w:r w:rsidRPr="00505D9C">
        <w:rPr>
          <w:rFonts w:ascii="TH SarabunPSK" w:hAnsi="TH SarabunPSK"/>
          <w:bCs w:val="0"/>
          <w:sz w:val="32"/>
          <w:szCs w:val="32"/>
        </w:rPr>
        <w:t>)</w:t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</w:p>
    <w:p w14:paraId="06222E00" w14:textId="77777777" w:rsidR="00EA6845" w:rsidRPr="00505D9C" w:rsidRDefault="00EA6845" w:rsidP="00EA6845">
      <w:pPr>
        <w:spacing w:after="0" w:line="240" w:lineRule="auto"/>
        <w:jc w:val="thaiDistribute"/>
        <w:rPr>
          <w:rFonts w:ascii="TH SarabunPSK" w:hAnsi="TH SarabunPSK"/>
          <w:bCs w:val="0"/>
          <w:sz w:val="32"/>
          <w:szCs w:val="32"/>
        </w:rPr>
      </w:pPr>
    </w:p>
    <w:p w14:paraId="684B5FCF" w14:textId="77777777" w:rsidR="00EA6845" w:rsidRPr="00505D9C" w:rsidRDefault="00EA6845" w:rsidP="00EA6845">
      <w:pPr>
        <w:spacing w:after="0" w:line="240" w:lineRule="auto"/>
        <w:jc w:val="thaiDistribute"/>
        <w:rPr>
          <w:rFonts w:ascii="TH SarabunPSK" w:hAnsi="TH SarabunPSK"/>
          <w:b/>
          <w:sz w:val="36"/>
          <w:cs/>
        </w:rPr>
      </w:pPr>
      <w:r w:rsidRPr="00505D9C">
        <w:rPr>
          <w:rFonts w:ascii="TH SarabunPSK" w:hAnsi="TH SarabunPSK"/>
          <w:b/>
          <w:sz w:val="36"/>
          <w:cs/>
        </w:rPr>
        <w:t xml:space="preserve">วิธีดำเนินการวิจัย (18 </w:t>
      </w:r>
      <w:r w:rsidRPr="00505D9C">
        <w:rPr>
          <w:rFonts w:ascii="TH SarabunPSK" w:hAnsi="TH SarabunPSK"/>
          <w:b/>
          <w:sz w:val="36"/>
        </w:rPr>
        <w:t xml:space="preserve">pt </w:t>
      </w:r>
      <w:r w:rsidRPr="00505D9C">
        <w:rPr>
          <w:rFonts w:ascii="TH SarabunPSK" w:hAnsi="TH SarabunPSK"/>
          <w:b/>
          <w:sz w:val="36"/>
          <w:cs/>
        </w:rPr>
        <w:t>หนา</w:t>
      </w:r>
      <w:r w:rsidRPr="00505D9C">
        <w:rPr>
          <w:rFonts w:ascii="TH SarabunPSK" w:hAnsi="TH SarabunPSK"/>
          <w:b/>
          <w:sz w:val="36"/>
        </w:rPr>
        <w:t>)</w:t>
      </w:r>
      <w:r w:rsidRPr="00505D9C">
        <w:rPr>
          <w:rFonts w:ascii="TH SarabunPSK" w:hAnsi="TH SarabunPSK"/>
          <w:b/>
          <w:sz w:val="36"/>
          <w:cs/>
        </w:rPr>
        <w:t xml:space="preserve"> </w:t>
      </w:r>
    </w:p>
    <w:p w14:paraId="2EA76FAD" w14:textId="77777777" w:rsidR="00EA6845" w:rsidRPr="00505D9C" w:rsidRDefault="00EA6845" w:rsidP="00EA6845">
      <w:pPr>
        <w:spacing w:after="0" w:line="240" w:lineRule="auto"/>
        <w:jc w:val="thaiDistribute"/>
        <w:rPr>
          <w:rFonts w:ascii="TH SarabunPSK" w:hAnsi="TH SarabunPSK"/>
          <w:bCs w:val="0"/>
          <w:sz w:val="32"/>
          <w:szCs w:val="32"/>
        </w:rPr>
      </w:pPr>
      <w:r w:rsidRPr="00505D9C">
        <w:rPr>
          <w:rFonts w:ascii="TH SarabunPSK" w:hAnsi="TH SarabunPSK"/>
          <w:bCs w:val="0"/>
          <w:sz w:val="32"/>
          <w:szCs w:val="32"/>
        </w:rPr>
        <w:t xml:space="preserve"> </w:t>
      </w:r>
      <w:r w:rsidRPr="00505D9C">
        <w:rPr>
          <w:rFonts w:ascii="TH SarabunPSK" w:hAnsi="TH SarabunPSK"/>
          <w:bCs w:val="0"/>
          <w:sz w:val="32"/>
          <w:szCs w:val="32"/>
        </w:rPr>
        <w:tab/>
        <w:t>(16 pt)</w:t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>ระบุรูปแบบของการวิจัย, ประชากรและกลุ่มตัวอย่าง, วิธีการได้มาซึ่งกลุ่มตัวอย่าง</w:t>
      </w:r>
      <w:r>
        <w:rPr>
          <w:rFonts w:ascii="TH SarabunPSK" w:hAnsi="TH SarabunPSK"/>
          <w:bCs w:val="0"/>
          <w:sz w:val="32"/>
          <w:szCs w:val="32"/>
        </w:rPr>
        <w:t xml:space="preserve">, </w:t>
      </w:r>
      <w:r w:rsidRPr="00505D9C">
        <w:rPr>
          <w:rFonts w:ascii="TH SarabunPSK" w:hAnsi="TH SarabunPSK"/>
          <w:bCs w:val="0"/>
          <w:sz w:val="32"/>
          <w:szCs w:val="32"/>
          <w:cs/>
        </w:rPr>
        <w:t xml:space="preserve">การสร้างเครื่องมือและตรวจสอบคุณภาพเครื่องมือ, การเก็บรวบรวมข้อมูลการวิเคราะห์ข้อมูล </w:t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  <w:t xml:space="preserve">                        </w:t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</w:p>
    <w:p w14:paraId="687413C4" w14:textId="77777777" w:rsidR="00EA6845" w:rsidRPr="00505D9C" w:rsidRDefault="00EA6845" w:rsidP="00EA6845">
      <w:pPr>
        <w:spacing w:after="0" w:line="240" w:lineRule="auto"/>
        <w:ind w:firstLine="550"/>
        <w:jc w:val="thaiDistribute"/>
        <w:rPr>
          <w:rFonts w:ascii="TH SarabunPSK" w:hAnsi="TH SarabunPSK"/>
          <w:bCs w:val="0"/>
          <w:sz w:val="32"/>
          <w:szCs w:val="32"/>
        </w:rPr>
      </w:pPr>
    </w:p>
    <w:p w14:paraId="482730D3" w14:textId="77777777" w:rsidR="00EA6845" w:rsidRPr="00505D9C" w:rsidRDefault="00EA6845" w:rsidP="00EA6845">
      <w:pPr>
        <w:spacing w:after="0" w:line="20" w:lineRule="atLeast"/>
        <w:jc w:val="thaiDistribute"/>
        <w:rPr>
          <w:rFonts w:ascii="TH SarabunPSK" w:hAnsi="TH SarabunPSK"/>
        </w:rPr>
      </w:pPr>
    </w:p>
    <w:p w14:paraId="2288FAB3" w14:textId="77777777" w:rsidR="00EA6845" w:rsidRPr="00505D9C" w:rsidRDefault="00EA6845" w:rsidP="00EA6845">
      <w:pPr>
        <w:spacing w:after="0" w:line="20" w:lineRule="atLeast"/>
        <w:jc w:val="thaiDistribute"/>
        <w:rPr>
          <w:rFonts w:ascii="TH SarabunPSK" w:hAnsi="TH SarabunPSK"/>
        </w:rPr>
      </w:pPr>
    </w:p>
    <w:p w14:paraId="7C067C04" w14:textId="77777777" w:rsidR="00EA6845" w:rsidRPr="00505D9C" w:rsidRDefault="00EA6845" w:rsidP="00EA6845">
      <w:pPr>
        <w:spacing w:after="0" w:line="20" w:lineRule="atLeast"/>
        <w:jc w:val="thaiDistribute"/>
        <w:rPr>
          <w:rFonts w:ascii="TH SarabunPSK" w:hAnsi="TH SarabunPSK"/>
        </w:rPr>
      </w:pPr>
    </w:p>
    <w:p w14:paraId="1FD0A13D" w14:textId="77777777" w:rsidR="00EA6845" w:rsidRPr="00505D9C" w:rsidRDefault="00EA6845" w:rsidP="00EA6845">
      <w:pPr>
        <w:spacing w:after="0" w:line="20" w:lineRule="atLeast"/>
        <w:jc w:val="thaiDistribute"/>
        <w:rPr>
          <w:rFonts w:ascii="TH SarabunPSK" w:hAnsi="TH SarabunPSK"/>
          <w:cs/>
        </w:rPr>
      </w:pPr>
    </w:p>
    <w:p w14:paraId="21C65756" w14:textId="77777777" w:rsidR="00EA6845" w:rsidRPr="00505D9C" w:rsidRDefault="00EA6845" w:rsidP="00EA6845">
      <w:pPr>
        <w:spacing w:after="0" w:line="20" w:lineRule="atLeast"/>
        <w:jc w:val="thaiDistribute"/>
        <w:rPr>
          <w:rFonts w:ascii="TH SarabunPSK" w:hAnsi="TH SarabunPSK"/>
          <w:cs/>
        </w:rPr>
      </w:pPr>
    </w:p>
    <w:p w14:paraId="51113E3B" w14:textId="77777777" w:rsidR="00EA6845" w:rsidRDefault="00EA6845" w:rsidP="00EA6845">
      <w:pPr>
        <w:spacing w:after="0" w:line="20" w:lineRule="atLeast"/>
        <w:jc w:val="thaiDistribute"/>
        <w:rPr>
          <w:rFonts w:ascii="TH SarabunPSK" w:hAnsi="TH SarabunPSK"/>
          <w:b/>
          <w:sz w:val="32"/>
          <w:szCs w:val="32"/>
        </w:rPr>
      </w:pPr>
    </w:p>
    <w:p w14:paraId="1D8D3BEC" w14:textId="77777777" w:rsidR="00EA6845" w:rsidRDefault="00EA6845" w:rsidP="00EA6845">
      <w:pPr>
        <w:spacing w:after="0" w:line="20" w:lineRule="atLeast"/>
        <w:jc w:val="thaiDistribute"/>
        <w:rPr>
          <w:rFonts w:ascii="TH SarabunPSK" w:hAnsi="TH SarabunPSK"/>
          <w:b/>
          <w:sz w:val="32"/>
          <w:szCs w:val="32"/>
        </w:rPr>
      </w:pPr>
    </w:p>
    <w:p w14:paraId="4E408215" w14:textId="77777777" w:rsidR="00EA6845" w:rsidRDefault="00EA6845" w:rsidP="00EA6845">
      <w:pPr>
        <w:spacing w:after="0" w:line="20" w:lineRule="atLeast"/>
        <w:jc w:val="thaiDistribute"/>
        <w:rPr>
          <w:rFonts w:ascii="TH SarabunPSK" w:hAnsi="TH SarabunPSK"/>
          <w:b/>
          <w:sz w:val="32"/>
          <w:szCs w:val="32"/>
        </w:rPr>
      </w:pPr>
    </w:p>
    <w:p w14:paraId="1BCB460F" w14:textId="77777777" w:rsidR="00EA6845" w:rsidRDefault="00EA6845" w:rsidP="00EA6845">
      <w:pPr>
        <w:spacing w:after="0" w:line="20" w:lineRule="atLeast"/>
        <w:jc w:val="thaiDistribute"/>
        <w:rPr>
          <w:rFonts w:ascii="TH SarabunPSK" w:hAnsi="TH SarabunPSK"/>
          <w:b/>
          <w:sz w:val="32"/>
          <w:szCs w:val="32"/>
        </w:rPr>
      </w:pPr>
    </w:p>
    <w:p w14:paraId="604B6C8A" w14:textId="77777777" w:rsidR="00EA6845" w:rsidRDefault="00EA6845" w:rsidP="00EA6845">
      <w:pPr>
        <w:spacing w:after="0" w:line="20" w:lineRule="atLeast"/>
        <w:jc w:val="thaiDistribute"/>
        <w:rPr>
          <w:rFonts w:ascii="TH SarabunPSK" w:hAnsi="TH SarabunPSK"/>
          <w:b/>
          <w:sz w:val="32"/>
          <w:szCs w:val="32"/>
        </w:rPr>
      </w:pPr>
    </w:p>
    <w:p w14:paraId="488FC1B9" w14:textId="77777777" w:rsidR="00EA6845" w:rsidRDefault="00EA6845" w:rsidP="00EA6845">
      <w:pPr>
        <w:spacing w:after="0" w:line="240" w:lineRule="auto"/>
        <w:jc w:val="thaiDistribute"/>
        <w:rPr>
          <w:rFonts w:ascii="TH SarabunPSK" w:hAnsi="TH SarabunPSK"/>
          <w:b/>
          <w:sz w:val="32"/>
          <w:szCs w:val="32"/>
        </w:rPr>
      </w:pPr>
    </w:p>
    <w:p w14:paraId="67391E55" w14:textId="77777777" w:rsidR="00EA6845" w:rsidRDefault="00EA6845" w:rsidP="00EA6845">
      <w:pPr>
        <w:spacing w:after="0" w:line="240" w:lineRule="auto"/>
        <w:jc w:val="thaiDistribute"/>
        <w:rPr>
          <w:rFonts w:ascii="TH SarabunPSK" w:hAnsi="TH SarabunPSK"/>
          <w:b/>
          <w:sz w:val="32"/>
          <w:szCs w:val="32"/>
        </w:rPr>
      </w:pPr>
    </w:p>
    <w:p w14:paraId="4E07BD02" w14:textId="77777777" w:rsidR="00EA6845" w:rsidRPr="00505D9C" w:rsidRDefault="00EA6845" w:rsidP="00EA6845">
      <w:pPr>
        <w:spacing w:after="0" w:line="240" w:lineRule="auto"/>
        <w:jc w:val="thaiDistribute"/>
        <w:rPr>
          <w:rFonts w:ascii="TH SarabunPSK" w:hAnsi="TH SarabunPSK"/>
          <w:b/>
          <w:sz w:val="36"/>
        </w:rPr>
      </w:pPr>
      <w:r w:rsidRPr="00505D9C">
        <w:rPr>
          <w:rFonts w:ascii="TH SarabunPSK" w:hAnsi="TH SarabunPSK"/>
          <w:b/>
          <w:sz w:val="36"/>
          <w:cs/>
        </w:rPr>
        <w:lastRenderedPageBreak/>
        <w:t xml:space="preserve">ผลการวิจัย </w:t>
      </w:r>
      <w:r w:rsidRPr="00505D9C">
        <w:rPr>
          <w:rFonts w:ascii="TH SarabunPSK" w:hAnsi="TH SarabunPSK"/>
          <w:b/>
          <w:sz w:val="36"/>
        </w:rPr>
        <w:t xml:space="preserve">(18 pt </w:t>
      </w:r>
      <w:r w:rsidRPr="00505D9C">
        <w:rPr>
          <w:rFonts w:ascii="TH SarabunPSK" w:hAnsi="TH SarabunPSK"/>
          <w:b/>
          <w:sz w:val="36"/>
          <w:cs/>
        </w:rPr>
        <w:t>หนา</w:t>
      </w:r>
      <w:r w:rsidRPr="00505D9C">
        <w:rPr>
          <w:rFonts w:ascii="TH SarabunPSK" w:hAnsi="TH SarabunPSK"/>
          <w:b/>
          <w:sz w:val="36"/>
        </w:rPr>
        <w:t>)</w:t>
      </w:r>
    </w:p>
    <w:p w14:paraId="19EAD7A9" w14:textId="77777777" w:rsidR="00EA6845" w:rsidRDefault="00EA6845" w:rsidP="00EA6845">
      <w:pPr>
        <w:spacing w:after="0" w:line="240" w:lineRule="auto"/>
        <w:jc w:val="thaiDistribute"/>
        <w:rPr>
          <w:rFonts w:ascii="TH SarabunPSK" w:hAnsi="TH SarabunPSK"/>
          <w:bCs w:val="0"/>
          <w:sz w:val="32"/>
          <w:szCs w:val="32"/>
        </w:rPr>
      </w:pPr>
      <w:r w:rsidRPr="00505D9C">
        <w:rPr>
          <w:rFonts w:ascii="TH SarabunPSK" w:hAnsi="TH SarabunPSK"/>
          <w:bCs w:val="0"/>
          <w:sz w:val="32"/>
          <w:szCs w:val="32"/>
        </w:rPr>
        <w:t xml:space="preserve"> </w:t>
      </w:r>
      <w:r w:rsidRPr="00505D9C">
        <w:rPr>
          <w:rFonts w:ascii="TH SarabunPSK" w:hAnsi="TH SarabunPSK"/>
          <w:bCs w:val="0"/>
          <w:sz w:val="32"/>
          <w:szCs w:val="32"/>
        </w:rPr>
        <w:tab/>
        <w:t xml:space="preserve">(16 pt </w:t>
      </w:r>
      <w:r w:rsidRPr="00505D9C">
        <w:rPr>
          <w:rFonts w:ascii="TH SarabunPSK" w:hAnsi="TH SarabunPSK"/>
          <w:bCs w:val="0"/>
          <w:sz w:val="32"/>
          <w:szCs w:val="32"/>
          <w:cs/>
        </w:rPr>
        <w:t>บาง</w:t>
      </w:r>
      <w:r w:rsidRPr="00505D9C">
        <w:rPr>
          <w:rFonts w:ascii="TH SarabunPSK" w:hAnsi="TH SarabunPSK"/>
          <w:bCs w:val="0"/>
          <w:sz w:val="32"/>
          <w:szCs w:val="32"/>
        </w:rPr>
        <w:t>)</w:t>
      </w:r>
      <w:r>
        <w:rPr>
          <w:rFonts w:ascii="TH SarabunPSK" w:hAnsi="TH SarabunPSK"/>
          <w:bCs w:val="0"/>
          <w:sz w:val="32"/>
          <w:szCs w:val="32"/>
        </w:rPr>
        <w:t xml:space="preserve"> </w:t>
      </w:r>
      <w:r w:rsidRPr="00505D9C">
        <w:rPr>
          <w:rFonts w:ascii="TH SarabunPSK" w:hAnsi="TH SarabunPSK"/>
          <w:bCs w:val="0"/>
          <w:sz w:val="32"/>
          <w:szCs w:val="32"/>
          <w:cs/>
        </w:rPr>
        <w:t>ผลการวิจัยต้องตอบวัตถุประสงค์ทุกข้อ</w:t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</w:p>
    <w:p w14:paraId="61603161" w14:textId="77777777" w:rsidR="00EA6845" w:rsidRPr="00505D9C" w:rsidRDefault="00EA6845" w:rsidP="00EA6845">
      <w:pPr>
        <w:spacing w:after="0" w:line="240" w:lineRule="auto"/>
        <w:jc w:val="thaiDistribute"/>
        <w:rPr>
          <w:rFonts w:ascii="TH SarabunPSK" w:hAnsi="TH SarabunPSK"/>
          <w:bCs w:val="0"/>
          <w:sz w:val="32"/>
          <w:szCs w:val="32"/>
        </w:rPr>
      </w:pPr>
    </w:p>
    <w:p w14:paraId="42533EEA" w14:textId="259E8149" w:rsidR="00EA6845" w:rsidRPr="00505D9C" w:rsidRDefault="00992152" w:rsidP="00EA6845">
      <w:pPr>
        <w:spacing w:after="0" w:line="240" w:lineRule="auto"/>
        <w:jc w:val="center"/>
        <w:rPr>
          <w:rFonts w:ascii="TH SarabunPSK" w:hAnsi="TH SarabunPSK"/>
          <w:bCs w:val="0"/>
          <w:sz w:val="32"/>
          <w:szCs w:val="32"/>
        </w:rPr>
      </w:pPr>
      <w:r w:rsidRPr="00D81D87">
        <w:rPr>
          <w:noProof/>
        </w:rPr>
        <w:drawing>
          <wp:inline distT="0" distB="0" distL="0" distR="0" wp14:anchorId="5398A0DC" wp14:editId="5D68B8DE">
            <wp:extent cx="2943225" cy="2943225"/>
            <wp:effectExtent l="0" t="0" r="0" b="0"/>
            <wp:docPr id="1373855492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855492" name="รูปภาพ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16756" w14:textId="77777777" w:rsidR="00EA6845" w:rsidRPr="00505D9C" w:rsidRDefault="00EA6845" w:rsidP="00EA6845">
      <w:pPr>
        <w:spacing w:after="0" w:line="240" w:lineRule="auto"/>
        <w:jc w:val="thaiDistribute"/>
        <w:rPr>
          <w:rFonts w:ascii="TH SarabunPSK" w:hAnsi="TH SarabunPSK"/>
          <w:bCs w:val="0"/>
          <w:sz w:val="32"/>
          <w:szCs w:val="32"/>
        </w:rPr>
      </w:pPr>
    </w:p>
    <w:p w14:paraId="6105F6ED" w14:textId="77777777" w:rsidR="00EA6845" w:rsidRPr="0009215D" w:rsidRDefault="00EA6845" w:rsidP="00EA6845">
      <w:pPr>
        <w:spacing w:after="0" w:line="240" w:lineRule="auto"/>
        <w:jc w:val="center"/>
        <w:rPr>
          <w:rFonts w:ascii="TH SarabunPSK" w:hAnsi="TH SarabunPSK"/>
          <w:bCs w:val="0"/>
          <w:sz w:val="32"/>
          <w:szCs w:val="32"/>
        </w:rPr>
      </w:pPr>
      <w:r w:rsidRPr="00505D9C">
        <w:rPr>
          <w:rFonts w:ascii="TH SarabunPSK" w:hAnsi="TH SarabunPSK"/>
          <w:b/>
          <w:sz w:val="32"/>
          <w:szCs w:val="32"/>
          <w:cs/>
        </w:rPr>
        <w:t>ภาพที่ 1</w:t>
      </w:r>
      <w:r w:rsidRPr="00505D9C">
        <w:rPr>
          <w:rFonts w:ascii="TH SarabunPSK" w:hAnsi="TH SarabunPSK"/>
          <w:b/>
          <w:sz w:val="32"/>
          <w:szCs w:val="32"/>
        </w:rPr>
        <w:t xml:space="preserve"> </w:t>
      </w:r>
      <w:r w:rsidRPr="00505D9C">
        <w:rPr>
          <w:rFonts w:ascii="TH SarabunPSK" w:hAnsi="TH SarabunPSK"/>
          <w:b/>
          <w:sz w:val="32"/>
          <w:szCs w:val="32"/>
          <w:cs/>
        </w:rPr>
        <w:t>(ถ้ามีภาพ)</w:t>
      </w:r>
      <w:r>
        <w:rPr>
          <w:rFonts w:ascii="TH SarabunPSK" w:hAnsi="TH SarabunPSK"/>
          <w:bCs w:val="0"/>
          <w:sz w:val="32"/>
          <w:szCs w:val="32"/>
        </w:rPr>
        <w:t xml:space="preserve"> </w:t>
      </w:r>
      <w:r w:rsidRPr="00505D9C">
        <w:rPr>
          <w:rFonts w:ascii="TH SarabunPSK" w:hAnsi="TH SarabunPSK"/>
          <w:bCs w:val="0"/>
          <w:sz w:val="32"/>
          <w:szCs w:val="32"/>
          <w:cs/>
        </w:rPr>
        <w:t xml:space="preserve">ชื่อภาพ (16 </w:t>
      </w:r>
      <w:r w:rsidRPr="00505D9C">
        <w:rPr>
          <w:rFonts w:ascii="TH SarabunPSK" w:hAnsi="TH SarabunPSK"/>
          <w:bCs w:val="0"/>
          <w:sz w:val="32"/>
          <w:szCs w:val="32"/>
        </w:rPr>
        <w:t xml:space="preserve">pt </w:t>
      </w:r>
      <w:r w:rsidRPr="00505D9C">
        <w:rPr>
          <w:rFonts w:ascii="TH SarabunPSK" w:hAnsi="TH SarabunPSK"/>
          <w:bCs w:val="0"/>
          <w:sz w:val="32"/>
          <w:szCs w:val="32"/>
          <w:cs/>
        </w:rPr>
        <w:t>บาง</w:t>
      </w:r>
      <w:r w:rsidRPr="00505D9C">
        <w:rPr>
          <w:rFonts w:ascii="TH SarabunPSK" w:hAnsi="TH SarabunPSK"/>
          <w:bCs w:val="0"/>
          <w:sz w:val="32"/>
          <w:szCs w:val="32"/>
        </w:rPr>
        <w:t>)</w:t>
      </w:r>
    </w:p>
    <w:p w14:paraId="3CDED424" w14:textId="77777777" w:rsidR="00EA6845" w:rsidRPr="0009215D" w:rsidRDefault="00EA6845" w:rsidP="00EA6845">
      <w:pPr>
        <w:spacing w:after="0" w:line="20" w:lineRule="atLeast"/>
        <w:jc w:val="thaiDistribute"/>
        <w:rPr>
          <w:rFonts w:ascii="TH SarabunPSK" w:hAnsi="TH SarabunPSK"/>
          <w:bCs w:val="0"/>
          <w:sz w:val="32"/>
          <w:szCs w:val="48"/>
        </w:rPr>
      </w:pPr>
    </w:p>
    <w:p w14:paraId="4B7D2E16" w14:textId="77777777" w:rsidR="00EA6845" w:rsidRPr="00505D9C" w:rsidRDefault="00EA6845" w:rsidP="00EA6845">
      <w:pPr>
        <w:spacing w:after="0" w:line="240" w:lineRule="auto"/>
        <w:jc w:val="thaiDistribute"/>
        <w:rPr>
          <w:rFonts w:ascii="TH SarabunPSK" w:hAnsi="TH SarabunPSK"/>
          <w:bCs w:val="0"/>
          <w:sz w:val="32"/>
          <w:szCs w:val="32"/>
        </w:rPr>
      </w:pPr>
      <w:r w:rsidRPr="00505D9C">
        <w:rPr>
          <w:rFonts w:ascii="TH SarabunPSK" w:hAnsi="TH SarabunPSK"/>
          <w:bCs w:val="0"/>
          <w:sz w:val="16"/>
          <w:szCs w:val="24"/>
          <w:cs/>
        </w:rPr>
        <w:t xml:space="preserve"> </w:t>
      </w:r>
      <w:r w:rsidRPr="00505D9C">
        <w:rPr>
          <w:rFonts w:ascii="TH SarabunPSK" w:hAnsi="TH SarabunPSK"/>
          <w:bCs w:val="0"/>
          <w:sz w:val="16"/>
          <w:szCs w:val="24"/>
          <w:cs/>
        </w:rPr>
        <w:tab/>
      </w:r>
      <w:r w:rsidRPr="00505D9C">
        <w:rPr>
          <w:rFonts w:ascii="TH SarabunPSK" w:hAnsi="TH SarabunPSK"/>
          <w:b/>
          <w:sz w:val="32"/>
          <w:szCs w:val="32"/>
          <w:cs/>
        </w:rPr>
        <w:t>ตารางที่ 1</w:t>
      </w:r>
      <w:r w:rsidRPr="00505D9C">
        <w:rPr>
          <w:rFonts w:ascii="TH SarabunPSK" w:hAnsi="TH SarabunPSK"/>
          <w:b/>
          <w:sz w:val="32"/>
          <w:szCs w:val="32"/>
        </w:rPr>
        <w:t xml:space="preserve"> </w:t>
      </w:r>
      <w:r w:rsidRPr="00505D9C">
        <w:rPr>
          <w:rFonts w:ascii="TH SarabunPSK" w:hAnsi="TH SarabunPSK"/>
          <w:b/>
          <w:sz w:val="32"/>
          <w:szCs w:val="32"/>
          <w:cs/>
        </w:rPr>
        <w:t>(ถ้ามีตาราง)</w:t>
      </w:r>
      <w:r w:rsidRPr="00505D9C">
        <w:rPr>
          <w:rFonts w:ascii="TH SarabunPSK" w:hAnsi="TH SarabunPSK"/>
          <w:bCs w:val="0"/>
          <w:sz w:val="32"/>
          <w:szCs w:val="32"/>
          <w:cs/>
        </w:rPr>
        <w:t xml:space="preserve"> </w:t>
      </w:r>
      <w:r w:rsidRPr="00505D9C">
        <w:rPr>
          <w:rFonts w:ascii="TH SarabunPSK" w:hAnsi="TH SarabunPSK"/>
          <w:bCs w:val="0"/>
          <w:sz w:val="32"/>
          <w:szCs w:val="32"/>
        </w:rPr>
        <w:t>……………..</w:t>
      </w:r>
      <w:r w:rsidRPr="00505D9C">
        <w:rPr>
          <w:rFonts w:ascii="TH SarabunPSK" w:hAnsi="TH SarabunPSK"/>
          <w:bCs w:val="0"/>
          <w:sz w:val="32"/>
          <w:szCs w:val="32"/>
          <w:cs/>
        </w:rPr>
        <w:t>ชื่อตาราง</w:t>
      </w:r>
      <w:r w:rsidRPr="00505D9C">
        <w:rPr>
          <w:rFonts w:ascii="TH SarabunPSK" w:hAnsi="TH SarabunPSK"/>
          <w:bCs w:val="0"/>
          <w:sz w:val="32"/>
          <w:szCs w:val="32"/>
        </w:rPr>
        <w:t xml:space="preserve">……………… (16 pt </w:t>
      </w:r>
      <w:r w:rsidRPr="00505D9C">
        <w:rPr>
          <w:rFonts w:ascii="TH SarabunPSK" w:hAnsi="TH SarabunPSK"/>
          <w:bCs w:val="0"/>
          <w:sz w:val="32"/>
          <w:szCs w:val="32"/>
          <w:cs/>
        </w:rPr>
        <w:t>บาง</w:t>
      </w:r>
      <w:r w:rsidRPr="00505D9C">
        <w:rPr>
          <w:rFonts w:ascii="TH SarabunPSK" w:hAnsi="TH SarabunPSK"/>
          <w:bCs w:val="0"/>
          <w:sz w:val="32"/>
          <w:szCs w:val="32"/>
        </w:rPr>
        <w:t>)</w:t>
      </w:r>
    </w:p>
    <w:tbl>
      <w:tblPr>
        <w:tblStyle w:val="afc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2551"/>
        <w:gridCol w:w="3119"/>
        <w:gridCol w:w="850"/>
        <w:gridCol w:w="851"/>
        <w:gridCol w:w="825"/>
      </w:tblGrid>
      <w:tr w:rsidR="00EA6845" w:rsidRPr="00505D9C" w14:paraId="4857670F" w14:textId="77777777" w:rsidTr="00E254E0">
        <w:tc>
          <w:tcPr>
            <w:tcW w:w="84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1C5DE6FF" w14:textId="77777777" w:rsidR="00EA6845" w:rsidRPr="00505D9C" w:rsidRDefault="00EA6845" w:rsidP="00E254E0">
            <w:pPr>
              <w:rPr>
                <w:rFonts w:ascii="TH SarabunPSK" w:hAnsi="TH SarabunPSK"/>
                <w:bCs w:val="0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597398C8" w14:textId="77777777" w:rsidR="00EA6845" w:rsidRPr="00505D9C" w:rsidRDefault="00EA6845" w:rsidP="00E254E0">
            <w:pPr>
              <w:rPr>
                <w:rFonts w:ascii="TH SarabunPSK" w:hAnsi="TH SarabunPSK"/>
                <w:bCs w:val="0"/>
                <w:sz w:val="32"/>
                <w:szCs w:val="3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42B909D2" w14:textId="77777777" w:rsidR="00EA6845" w:rsidRPr="00505D9C" w:rsidRDefault="00EA6845" w:rsidP="00E254E0">
            <w:pPr>
              <w:rPr>
                <w:rFonts w:ascii="TH SarabunPSK" w:hAnsi="TH SarabunPSK"/>
                <w:bCs w:val="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4FBA9CF9" w14:textId="77777777" w:rsidR="00EA6845" w:rsidRPr="00505D9C" w:rsidRDefault="00EA6845" w:rsidP="00E254E0">
            <w:pPr>
              <w:rPr>
                <w:rFonts w:ascii="TH SarabunPSK" w:hAnsi="TH SarabunPSK"/>
                <w:bCs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4524D493" w14:textId="77777777" w:rsidR="00EA6845" w:rsidRPr="00505D9C" w:rsidRDefault="00EA6845" w:rsidP="00E254E0">
            <w:pPr>
              <w:rPr>
                <w:rFonts w:ascii="TH SarabunPSK" w:hAnsi="TH SarabunPSK"/>
                <w:bCs w:val="0"/>
                <w:sz w:val="32"/>
                <w:szCs w:val="32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0FBD642" w14:textId="77777777" w:rsidR="00EA6845" w:rsidRPr="00505D9C" w:rsidRDefault="00EA6845" w:rsidP="00E254E0">
            <w:pPr>
              <w:rPr>
                <w:rFonts w:ascii="TH SarabunPSK" w:hAnsi="TH SarabunPSK"/>
                <w:bCs w:val="0"/>
                <w:sz w:val="32"/>
                <w:szCs w:val="32"/>
              </w:rPr>
            </w:pPr>
          </w:p>
        </w:tc>
      </w:tr>
      <w:tr w:rsidR="00EA6845" w:rsidRPr="00505D9C" w14:paraId="71DCB8D9" w14:textId="77777777" w:rsidTr="00E254E0">
        <w:tc>
          <w:tcPr>
            <w:tcW w:w="84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19966B" w14:textId="77777777" w:rsidR="00EA6845" w:rsidRPr="00505D9C" w:rsidRDefault="00EA6845" w:rsidP="00E254E0">
            <w:pPr>
              <w:rPr>
                <w:rFonts w:ascii="TH SarabunPSK" w:hAnsi="TH SarabunPSK"/>
                <w:bCs w:val="0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AC7D42" w14:textId="77777777" w:rsidR="00EA6845" w:rsidRPr="00505D9C" w:rsidRDefault="00EA6845" w:rsidP="00E254E0">
            <w:pPr>
              <w:rPr>
                <w:rFonts w:ascii="TH SarabunPSK" w:hAnsi="TH SarabunPSK"/>
                <w:bCs w:val="0"/>
                <w:sz w:val="32"/>
                <w:szCs w:val="3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4E2684" w14:textId="77777777" w:rsidR="00EA6845" w:rsidRPr="00505D9C" w:rsidRDefault="00EA6845" w:rsidP="00E254E0">
            <w:pPr>
              <w:rPr>
                <w:rFonts w:ascii="TH SarabunPSK" w:hAnsi="TH SarabunPSK"/>
                <w:bCs w:val="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128721E" w14:textId="77777777" w:rsidR="00EA6845" w:rsidRPr="00505D9C" w:rsidRDefault="00EA6845" w:rsidP="00E254E0">
            <w:pPr>
              <w:rPr>
                <w:rFonts w:ascii="TH SarabunPSK" w:hAnsi="TH SarabunPSK"/>
                <w:bCs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AEAC68" w14:textId="77777777" w:rsidR="00EA6845" w:rsidRPr="00505D9C" w:rsidRDefault="00EA6845" w:rsidP="00E254E0">
            <w:pPr>
              <w:rPr>
                <w:rFonts w:ascii="TH SarabunPSK" w:hAnsi="TH SarabunPSK"/>
                <w:bCs w:val="0"/>
                <w:sz w:val="32"/>
                <w:szCs w:val="32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1904E0" w14:textId="77777777" w:rsidR="00EA6845" w:rsidRPr="00505D9C" w:rsidRDefault="00EA6845" w:rsidP="00E254E0">
            <w:pPr>
              <w:rPr>
                <w:rFonts w:ascii="TH SarabunPSK" w:hAnsi="TH SarabunPSK"/>
                <w:bCs w:val="0"/>
                <w:sz w:val="32"/>
                <w:szCs w:val="32"/>
              </w:rPr>
            </w:pPr>
          </w:p>
        </w:tc>
      </w:tr>
      <w:tr w:rsidR="00EA6845" w:rsidRPr="00505D9C" w14:paraId="401F1C79" w14:textId="77777777" w:rsidTr="00E254E0">
        <w:tc>
          <w:tcPr>
            <w:tcW w:w="8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AC54DF" w14:textId="77777777" w:rsidR="00EA6845" w:rsidRPr="00505D9C" w:rsidRDefault="00EA6845" w:rsidP="00E254E0">
            <w:pPr>
              <w:rPr>
                <w:rFonts w:ascii="TH SarabunPSK" w:hAnsi="TH SarabunPSK"/>
                <w:bCs w:val="0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40B91D" w14:textId="77777777" w:rsidR="00EA6845" w:rsidRPr="00505D9C" w:rsidRDefault="00EA6845" w:rsidP="00E254E0">
            <w:pPr>
              <w:rPr>
                <w:rFonts w:ascii="TH SarabunPSK" w:hAnsi="TH SarabunPSK"/>
                <w:bCs w:val="0"/>
                <w:sz w:val="32"/>
                <w:szCs w:val="32"/>
              </w:rPr>
            </w:pPr>
          </w:p>
        </w:tc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0A8007" w14:textId="77777777" w:rsidR="00EA6845" w:rsidRPr="00505D9C" w:rsidRDefault="00EA6845" w:rsidP="00E254E0">
            <w:pPr>
              <w:rPr>
                <w:rFonts w:ascii="TH SarabunPSK" w:hAnsi="TH SarabunPSK"/>
                <w:bCs w:val="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DE5501" w14:textId="77777777" w:rsidR="00EA6845" w:rsidRPr="00505D9C" w:rsidRDefault="00EA6845" w:rsidP="00E254E0">
            <w:pPr>
              <w:rPr>
                <w:rFonts w:ascii="TH SarabunPSK" w:hAnsi="TH SarabunPSK"/>
                <w:bCs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6FAD47" w14:textId="77777777" w:rsidR="00EA6845" w:rsidRPr="00505D9C" w:rsidRDefault="00EA6845" w:rsidP="00E254E0">
            <w:pPr>
              <w:rPr>
                <w:rFonts w:ascii="TH SarabunPSK" w:hAnsi="TH SarabunPSK"/>
                <w:bCs w:val="0"/>
                <w:sz w:val="32"/>
                <w:szCs w:val="32"/>
              </w:rPr>
            </w:pPr>
          </w:p>
        </w:tc>
        <w:tc>
          <w:tcPr>
            <w:tcW w:w="8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57532F" w14:textId="77777777" w:rsidR="00EA6845" w:rsidRPr="00505D9C" w:rsidRDefault="00EA6845" w:rsidP="00E254E0">
            <w:pPr>
              <w:rPr>
                <w:rFonts w:ascii="TH SarabunPSK" w:hAnsi="TH SarabunPSK"/>
                <w:bCs w:val="0"/>
                <w:sz w:val="32"/>
                <w:szCs w:val="32"/>
              </w:rPr>
            </w:pPr>
          </w:p>
        </w:tc>
      </w:tr>
      <w:tr w:rsidR="00EA6845" w:rsidRPr="00505D9C" w14:paraId="6CB1A59B" w14:textId="77777777" w:rsidTr="00E254E0">
        <w:tc>
          <w:tcPr>
            <w:tcW w:w="8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94251A" w14:textId="77777777" w:rsidR="00EA6845" w:rsidRPr="00505D9C" w:rsidRDefault="00EA6845" w:rsidP="00E254E0">
            <w:pPr>
              <w:rPr>
                <w:rFonts w:ascii="TH SarabunPSK" w:hAnsi="TH SarabunPSK"/>
                <w:bCs w:val="0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601370" w14:textId="77777777" w:rsidR="00EA6845" w:rsidRPr="00505D9C" w:rsidRDefault="00EA6845" w:rsidP="00E254E0">
            <w:pPr>
              <w:rPr>
                <w:rFonts w:ascii="TH SarabunPSK" w:hAnsi="TH SarabunPSK"/>
                <w:bCs w:val="0"/>
                <w:sz w:val="32"/>
                <w:szCs w:val="32"/>
              </w:rPr>
            </w:pPr>
          </w:p>
        </w:tc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D683FB" w14:textId="77777777" w:rsidR="00EA6845" w:rsidRPr="00505D9C" w:rsidRDefault="00EA6845" w:rsidP="00E254E0">
            <w:pPr>
              <w:rPr>
                <w:rFonts w:ascii="TH SarabunPSK" w:hAnsi="TH SarabunPSK"/>
                <w:bCs w:val="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921B4A" w14:textId="77777777" w:rsidR="00EA6845" w:rsidRPr="00505D9C" w:rsidRDefault="00EA6845" w:rsidP="00E254E0">
            <w:pPr>
              <w:rPr>
                <w:rFonts w:ascii="TH SarabunPSK" w:hAnsi="TH SarabunPSK"/>
                <w:bCs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2D96F7" w14:textId="77777777" w:rsidR="00EA6845" w:rsidRPr="00505D9C" w:rsidRDefault="00EA6845" w:rsidP="00E254E0">
            <w:pPr>
              <w:rPr>
                <w:rFonts w:ascii="TH SarabunPSK" w:hAnsi="TH SarabunPSK"/>
                <w:bCs w:val="0"/>
                <w:sz w:val="32"/>
                <w:szCs w:val="32"/>
              </w:rPr>
            </w:pPr>
          </w:p>
        </w:tc>
        <w:tc>
          <w:tcPr>
            <w:tcW w:w="8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05343C" w14:textId="77777777" w:rsidR="00EA6845" w:rsidRPr="00505D9C" w:rsidRDefault="00EA6845" w:rsidP="00E254E0">
            <w:pPr>
              <w:rPr>
                <w:rFonts w:ascii="TH SarabunPSK" w:hAnsi="TH SarabunPSK"/>
                <w:bCs w:val="0"/>
                <w:sz w:val="32"/>
                <w:szCs w:val="32"/>
              </w:rPr>
            </w:pPr>
          </w:p>
        </w:tc>
      </w:tr>
      <w:tr w:rsidR="00EA6845" w:rsidRPr="00505D9C" w14:paraId="5FD86EF4" w14:textId="77777777" w:rsidTr="00E254E0">
        <w:tc>
          <w:tcPr>
            <w:tcW w:w="84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62B13E8" w14:textId="77777777" w:rsidR="00EA6845" w:rsidRPr="00505D9C" w:rsidRDefault="00EA6845" w:rsidP="00E254E0">
            <w:pPr>
              <w:rPr>
                <w:rFonts w:ascii="TH SarabunPSK" w:hAnsi="TH SarabunPSK"/>
                <w:bCs w:val="0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DA79AFF" w14:textId="77777777" w:rsidR="00EA6845" w:rsidRPr="00505D9C" w:rsidRDefault="00EA6845" w:rsidP="00E254E0">
            <w:pPr>
              <w:rPr>
                <w:rFonts w:ascii="TH SarabunPSK" w:hAnsi="TH SarabunPSK"/>
                <w:bCs w:val="0"/>
                <w:sz w:val="32"/>
                <w:szCs w:val="32"/>
              </w:rPr>
            </w:pPr>
          </w:p>
        </w:tc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1F2223F" w14:textId="77777777" w:rsidR="00EA6845" w:rsidRPr="00505D9C" w:rsidRDefault="00EA6845" w:rsidP="00E254E0">
            <w:pPr>
              <w:rPr>
                <w:rFonts w:ascii="TH SarabunPSK" w:hAnsi="TH SarabunPSK"/>
                <w:bCs w:val="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1189D3B" w14:textId="77777777" w:rsidR="00EA6845" w:rsidRPr="00505D9C" w:rsidRDefault="00EA6845" w:rsidP="00E254E0">
            <w:pPr>
              <w:rPr>
                <w:rFonts w:ascii="TH SarabunPSK" w:hAnsi="TH SarabunPSK"/>
                <w:bCs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854D22D" w14:textId="77777777" w:rsidR="00EA6845" w:rsidRPr="00505D9C" w:rsidRDefault="00EA6845" w:rsidP="00E254E0">
            <w:pPr>
              <w:rPr>
                <w:rFonts w:ascii="TH SarabunPSK" w:hAnsi="TH SarabunPSK"/>
                <w:bCs w:val="0"/>
                <w:sz w:val="32"/>
                <w:szCs w:val="32"/>
              </w:rPr>
            </w:pPr>
          </w:p>
        </w:tc>
        <w:tc>
          <w:tcPr>
            <w:tcW w:w="82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90FD7D9" w14:textId="77777777" w:rsidR="00EA6845" w:rsidRPr="00505D9C" w:rsidRDefault="00EA6845" w:rsidP="00E254E0">
            <w:pPr>
              <w:rPr>
                <w:rFonts w:ascii="TH SarabunPSK" w:hAnsi="TH SarabunPSK"/>
                <w:bCs w:val="0"/>
                <w:sz w:val="32"/>
                <w:szCs w:val="32"/>
              </w:rPr>
            </w:pPr>
          </w:p>
        </w:tc>
      </w:tr>
    </w:tbl>
    <w:p w14:paraId="0D257FA7" w14:textId="77777777" w:rsidR="00EA6845" w:rsidRPr="00505D9C" w:rsidRDefault="00EA6845" w:rsidP="00EA6845">
      <w:pPr>
        <w:spacing w:after="0" w:line="240" w:lineRule="auto"/>
        <w:jc w:val="thaiDistribute"/>
        <w:rPr>
          <w:rFonts w:ascii="TH SarabunPSK" w:hAnsi="TH SarabunPSK"/>
          <w:bCs w:val="0"/>
          <w:sz w:val="32"/>
          <w:szCs w:val="32"/>
        </w:rPr>
      </w:pPr>
    </w:p>
    <w:p w14:paraId="729EEA8E" w14:textId="77777777" w:rsidR="00EA6845" w:rsidRPr="00505D9C" w:rsidRDefault="00EA6845" w:rsidP="00EA6845">
      <w:pPr>
        <w:spacing w:after="0" w:line="240" w:lineRule="auto"/>
        <w:jc w:val="thaiDistribute"/>
        <w:rPr>
          <w:rFonts w:ascii="TH SarabunPSK" w:hAnsi="TH SarabunPSK"/>
          <w:b/>
          <w:sz w:val="32"/>
          <w:szCs w:val="32"/>
        </w:rPr>
      </w:pPr>
      <w:r w:rsidRPr="00505D9C">
        <w:rPr>
          <w:rFonts w:ascii="TH SarabunPSK" w:hAnsi="TH SarabunPSK"/>
          <w:b/>
          <w:sz w:val="36"/>
          <w:cs/>
        </w:rPr>
        <w:t xml:space="preserve">อภิปรายผล </w:t>
      </w:r>
      <w:r w:rsidRPr="00505D9C">
        <w:rPr>
          <w:rFonts w:ascii="TH SarabunPSK" w:hAnsi="TH SarabunPSK"/>
          <w:b/>
          <w:sz w:val="36"/>
        </w:rPr>
        <w:t xml:space="preserve">(18 pt </w:t>
      </w:r>
      <w:r w:rsidRPr="00505D9C">
        <w:rPr>
          <w:rFonts w:ascii="TH SarabunPSK" w:hAnsi="TH SarabunPSK"/>
          <w:b/>
          <w:sz w:val="36"/>
          <w:cs/>
        </w:rPr>
        <w:t>หนา</w:t>
      </w:r>
      <w:r w:rsidRPr="00505D9C">
        <w:rPr>
          <w:rFonts w:ascii="TH SarabunPSK" w:hAnsi="TH SarabunPSK"/>
          <w:b/>
          <w:sz w:val="36"/>
        </w:rPr>
        <w:t>)</w:t>
      </w:r>
      <w:r w:rsidRPr="00505D9C">
        <w:rPr>
          <w:rFonts w:ascii="TH SarabunPSK" w:hAnsi="TH SarabunPSK"/>
          <w:b/>
          <w:sz w:val="32"/>
          <w:szCs w:val="32"/>
        </w:rPr>
        <w:tab/>
      </w:r>
    </w:p>
    <w:p w14:paraId="08D676BA" w14:textId="77777777" w:rsidR="00992152" w:rsidRDefault="00EA6845" w:rsidP="00EA6845">
      <w:pPr>
        <w:spacing w:after="0" w:line="240" w:lineRule="auto"/>
        <w:jc w:val="thaiDistribute"/>
        <w:rPr>
          <w:rFonts w:ascii="TH SarabunPSK" w:hAnsi="TH SarabunPSK"/>
          <w:bCs w:val="0"/>
          <w:sz w:val="32"/>
          <w:szCs w:val="32"/>
        </w:rPr>
      </w:pPr>
      <w:r w:rsidRPr="00505D9C">
        <w:rPr>
          <w:rFonts w:ascii="TH SarabunPSK" w:hAnsi="TH SarabunPSK"/>
          <w:b/>
          <w:sz w:val="32"/>
          <w:szCs w:val="32"/>
        </w:rPr>
        <w:t xml:space="preserve"> </w:t>
      </w:r>
      <w:r w:rsidRPr="00505D9C">
        <w:rPr>
          <w:rFonts w:ascii="TH SarabunPSK" w:hAnsi="TH SarabunPSK"/>
          <w:b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>(16 pt</w:t>
      </w:r>
      <w:r w:rsidRPr="00505D9C">
        <w:rPr>
          <w:rFonts w:ascii="TH SarabunPSK" w:hAnsi="TH SarabunPSK"/>
          <w:bCs w:val="0"/>
          <w:sz w:val="32"/>
          <w:szCs w:val="32"/>
          <w:cs/>
        </w:rPr>
        <w:t xml:space="preserve"> บาง</w:t>
      </w:r>
      <w:r w:rsidRPr="00505D9C">
        <w:rPr>
          <w:rFonts w:ascii="TH SarabunPSK" w:hAnsi="TH SarabunPSK"/>
          <w:bCs w:val="0"/>
          <w:sz w:val="32"/>
          <w:szCs w:val="32"/>
        </w:rPr>
        <w:t>)</w:t>
      </w:r>
      <w:r>
        <w:rPr>
          <w:rFonts w:ascii="TH SarabunPSK" w:hAnsi="TH SarabunPSK"/>
          <w:bCs w:val="0"/>
          <w:sz w:val="32"/>
          <w:szCs w:val="32"/>
        </w:rPr>
        <w:t xml:space="preserve"> </w:t>
      </w:r>
      <w:r w:rsidRPr="00505D9C">
        <w:rPr>
          <w:rFonts w:ascii="TH SarabunPSK" w:hAnsi="TH SarabunPSK"/>
          <w:bCs w:val="0"/>
          <w:sz w:val="32"/>
          <w:szCs w:val="32"/>
          <w:cs/>
        </w:rPr>
        <w:t>อภิปรายผลการวิจัยที่พบตามวัตถุประสงค์ ผลการวิจัยสอดคล้องหรือไม่สอดคล้องกับ ผลการวิจัยของใคร สามารถนำมาอภิปรายได้ทั้งหมด</w:t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  <w:t xml:space="preserve">   </w:t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</w:p>
    <w:p w14:paraId="7959529F" w14:textId="33095A35" w:rsidR="00EA6845" w:rsidRPr="00992152" w:rsidRDefault="00EA6845" w:rsidP="00EA6845">
      <w:pPr>
        <w:spacing w:after="0" w:line="240" w:lineRule="auto"/>
        <w:jc w:val="thaiDistribute"/>
        <w:rPr>
          <w:rFonts w:ascii="TH SarabunPSK" w:hAnsi="TH SarabunPSK"/>
          <w:bCs w:val="0"/>
          <w:sz w:val="32"/>
          <w:szCs w:val="32"/>
          <w:cs/>
        </w:rPr>
      </w:pPr>
      <w:r w:rsidRPr="00505D9C">
        <w:rPr>
          <w:rFonts w:ascii="TH SarabunPSK" w:hAnsi="TH SarabunPSK"/>
          <w:b/>
          <w:sz w:val="36"/>
          <w:cs/>
        </w:rPr>
        <w:lastRenderedPageBreak/>
        <w:t xml:space="preserve">องค์ความรู้ใหม่ </w:t>
      </w:r>
      <w:r w:rsidRPr="00505D9C">
        <w:rPr>
          <w:rFonts w:ascii="TH SarabunPSK" w:hAnsi="TH SarabunPSK"/>
          <w:b/>
          <w:sz w:val="36"/>
        </w:rPr>
        <w:t xml:space="preserve">(18 pt </w:t>
      </w:r>
      <w:r w:rsidRPr="00505D9C">
        <w:rPr>
          <w:rFonts w:ascii="TH SarabunPSK" w:hAnsi="TH SarabunPSK"/>
          <w:b/>
          <w:sz w:val="36"/>
          <w:cs/>
        </w:rPr>
        <w:t>หนา</w:t>
      </w:r>
      <w:r w:rsidRPr="00505D9C">
        <w:rPr>
          <w:rFonts w:ascii="TH SarabunPSK" w:hAnsi="TH SarabunPSK"/>
          <w:b/>
          <w:sz w:val="36"/>
        </w:rPr>
        <w:t xml:space="preserve">) </w:t>
      </w:r>
      <w:r w:rsidRPr="00505D9C">
        <w:rPr>
          <w:rFonts w:ascii="TH SarabunPSK" w:hAnsi="TH SarabunPSK"/>
          <w:b/>
          <w:sz w:val="36"/>
          <w:cs/>
        </w:rPr>
        <w:t>(ถ้ามี)</w:t>
      </w:r>
    </w:p>
    <w:p w14:paraId="72C38E9A" w14:textId="77777777" w:rsidR="00EA6845" w:rsidRPr="00505D9C" w:rsidRDefault="00EA6845" w:rsidP="00EA6845">
      <w:pPr>
        <w:spacing w:after="0" w:line="240" w:lineRule="auto"/>
        <w:jc w:val="thaiDistribute"/>
        <w:rPr>
          <w:rFonts w:ascii="TH SarabunPSK" w:hAnsi="TH SarabunPSK"/>
          <w:bCs w:val="0"/>
          <w:sz w:val="32"/>
          <w:szCs w:val="32"/>
        </w:rPr>
      </w:pPr>
      <w:r w:rsidRPr="00505D9C">
        <w:rPr>
          <w:rFonts w:ascii="TH SarabunPSK" w:hAnsi="TH SarabunPSK"/>
          <w:b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 xml:space="preserve"> (16 pt </w:t>
      </w:r>
      <w:r w:rsidRPr="00505D9C">
        <w:rPr>
          <w:rFonts w:ascii="TH SarabunPSK" w:hAnsi="TH SarabunPSK"/>
          <w:bCs w:val="0"/>
          <w:sz w:val="32"/>
          <w:szCs w:val="32"/>
          <w:cs/>
        </w:rPr>
        <w:t>บาง</w:t>
      </w:r>
      <w:r w:rsidRPr="00505D9C">
        <w:rPr>
          <w:rFonts w:ascii="TH SarabunPSK" w:hAnsi="TH SarabunPSK"/>
          <w:bCs w:val="0"/>
          <w:sz w:val="32"/>
          <w:szCs w:val="32"/>
        </w:rPr>
        <w:t>)</w:t>
      </w:r>
      <w:r>
        <w:rPr>
          <w:rFonts w:ascii="TH SarabunPSK" w:hAnsi="TH SarabunPSK"/>
          <w:bCs w:val="0"/>
          <w:sz w:val="32"/>
          <w:szCs w:val="32"/>
        </w:rPr>
        <w:t xml:space="preserve"> </w:t>
      </w:r>
      <w:r w:rsidRPr="00505D9C">
        <w:rPr>
          <w:rFonts w:ascii="TH SarabunPSK" w:hAnsi="TH SarabunPSK"/>
          <w:bCs w:val="0"/>
          <w:sz w:val="32"/>
          <w:szCs w:val="32"/>
          <w:cs/>
        </w:rPr>
        <w:t>ระบุองค์ความรู้อันเป็นผลสัมฤทธิ์ที่ได้จากการวิจัย สังเคราะห์ออกมาในรูปแบบโมเดล พร้อมคำอธิบายรูปแบบ/โครงสร้างของโมเดลอย่างกระชับ เข้าใจง่าย</w:t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  <w:t xml:space="preserve">  </w:t>
      </w:r>
    </w:p>
    <w:p w14:paraId="53429910" w14:textId="77777777" w:rsidR="00EA6845" w:rsidRPr="00505D9C" w:rsidRDefault="00EA6845" w:rsidP="00EA6845">
      <w:pPr>
        <w:spacing w:after="0" w:line="240" w:lineRule="auto"/>
        <w:jc w:val="thaiDistribute"/>
        <w:rPr>
          <w:rFonts w:ascii="TH SarabunPSK" w:hAnsi="TH SarabunPSK"/>
          <w:bCs w:val="0"/>
          <w:sz w:val="32"/>
          <w:szCs w:val="32"/>
        </w:rPr>
      </w:pPr>
    </w:p>
    <w:p w14:paraId="3CF6E30A" w14:textId="77777777" w:rsidR="00EA6845" w:rsidRPr="00505D9C" w:rsidRDefault="00EA6845" w:rsidP="00EA6845">
      <w:pPr>
        <w:spacing w:after="0" w:line="240" w:lineRule="auto"/>
        <w:jc w:val="thaiDistribute"/>
        <w:rPr>
          <w:rFonts w:ascii="TH SarabunPSK" w:hAnsi="TH SarabunPSK"/>
          <w:b/>
          <w:sz w:val="36"/>
        </w:rPr>
      </w:pPr>
      <w:r w:rsidRPr="00505D9C">
        <w:rPr>
          <w:rFonts w:ascii="TH SarabunPSK" w:hAnsi="TH SarabunPSK"/>
          <w:b/>
          <w:sz w:val="36"/>
          <w:cs/>
        </w:rPr>
        <w:t>สรุปและข้อเสนอแนะ</w:t>
      </w:r>
      <w:r w:rsidRPr="00505D9C">
        <w:rPr>
          <w:rFonts w:ascii="TH SarabunPSK" w:hAnsi="TH SarabunPSK"/>
          <w:b/>
          <w:sz w:val="36"/>
        </w:rPr>
        <w:t xml:space="preserve"> (18 pt </w:t>
      </w:r>
      <w:r w:rsidRPr="00505D9C">
        <w:rPr>
          <w:rFonts w:ascii="TH SarabunPSK" w:hAnsi="TH SarabunPSK"/>
          <w:b/>
          <w:sz w:val="36"/>
          <w:cs/>
        </w:rPr>
        <w:t>หนา</w:t>
      </w:r>
      <w:r w:rsidRPr="00505D9C">
        <w:rPr>
          <w:rFonts w:ascii="TH SarabunPSK" w:hAnsi="TH SarabunPSK"/>
          <w:b/>
          <w:sz w:val="36"/>
        </w:rPr>
        <w:t>)</w:t>
      </w:r>
    </w:p>
    <w:p w14:paraId="6670C382" w14:textId="77777777" w:rsidR="00EA6845" w:rsidRPr="00505D9C" w:rsidRDefault="00EA6845" w:rsidP="00EA6845">
      <w:pPr>
        <w:spacing w:after="0" w:line="240" w:lineRule="auto"/>
        <w:ind w:firstLine="550"/>
        <w:jc w:val="thaiDistribute"/>
        <w:rPr>
          <w:rFonts w:ascii="TH SarabunPSK" w:hAnsi="TH SarabunPSK"/>
          <w:bCs w:val="0"/>
          <w:sz w:val="16"/>
          <w:szCs w:val="24"/>
        </w:rPr>
      </w:pPr>
      <w:r w:rsidRPr="00505D9C">
        <w:rPr>
          <w:rFonts w:ascii="TH SarabunPSK" w:hAnsi="TH SarabunPSK"/>
          <w:bCs w:val="0"/>
          <w:sz w:val="32"/>
          <w:szCs w:val="32"/>
        </w:rPr>
        <w:tab/>
        <w:t xml:space="preserve">(16 pt </w:t>
      </w:r>
      <w:r w:rsidRPr="00505D9C">
        <w:rPr>
          <w:rFonts w:ascii="TH SarabunPSK" w:hAnsi="TH SarabunPSK"/>
          <w:bCs w:val="0"/>
          <w:sz w:val="32"/>
          <w:szCs w:val="32"/>
          <w:cs/>
        </w:rPr>
        <w:t>บาง</w:t>
      </w:r>
      <w:r w:rsidRPr="00505D9C">
        <w:rPr>
          <w:rFonts w:ascii="TH SarabunPSK" w:hAnsi="TH SarabunPSK"/>
          <w:bCs w:val="0"/>
          <w:sz w:val="32"/>
          <w:szCs w:val="32"/>
        </w:rPr>
        <w:t>)</w:t>
      </w:r>
      <w:r>
        <w:rPr>
          <w:rFonts w:ascii="TH SarabunPSK" w:hAnsi="TH SarabunPSK"/>
          <w:bCs w:val="0"/>
          <w:sz w:val="32"/>
          <w:szCs w:val="32"/>
        </w:rPr>
        <w:t xml:space="preserve"> </w:t>
      </w:r>
      <w:r w:rsidRPr="00505D9C">
        <w:rPr>
          <w:rFonts w:ascii="TH SarabunPSK" w:hAnsi="TH SarabunPSK"/>
          <w:bCs w:val="0"/>
          <w:sz w:val="32"/>
          <w:szCs w:val="32"/>
          <w:cs/>
        </w:rPr>
        <w:t>สรุปผลการวิจัยทั้งหมด สั้น ๆ กะทัดรัดได้ใจความ</w:t>
      </w:r>
      <w:r>
        <w:rPr>
          <w:rFonts w:ascii="TH SarabunPSK" w:hAnsi="TH SarabunPSK"/>
          <w:bCs w:val="0"/>
          <w:sz w:val="32"/>
          <w:szCs w:val="32"/>
        </w:rPr>
        <w:t xml:space="preserve"> </w:t>
      </w:r>
      <w:r w:rsidRPr="00505D9C">
        <w:rPr>
          <w:rFonts w:ascii="TH SarabunPSK" w:hAnsi="TH SarabunPSK"/>
          <w:bCs w:val="0"/>
          <w:sz w:val="32"/>
          <w:szCs w:val="32"/>
          <w:cs/>
        </w:rPr>
        <w:t>พร้อมข้อเสนอแนะที่ได้จากการวิจัยและการนำผลการวิจัยไปใช้ ร่วมถึงเสนอแนะแนวทางในการวิจัยครั้งต่อไป</w:t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  <w:t xml:space="preserve">    </w:t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</w:p>
    <w:p w14:paraId="0F093A01" w14:textId="77777777" w:rsidR="00EA6845" w:rsidRPr="00505D9C" w:rsidRDefault="00EA6845" w:rsidP="00EA6845">
      <w:pPr>
        <w:spacing w:after="0" w:line="20" w:lineRule="atLeast"/>
        <w:jc w:val="thaiDistribute"/>
        <w:rPr>
          <w:rFonts w:ascii="TH SarabunPSK" w:hAnsi="TH SarabunPSK"/>
          <w:bCs w:val="0"/>
          <w:sz w:val="32"/>
          <w:szCs w:val="48"/>
        </w:rPr>
      </w:pPr>
    </w:p>
    <w:p w14:paraId="700301CA" w14:textId="77777777" w:rsidR="00EA6845" w:rsidRPr="00505D9C" w:rsidRDefault="00EA6845" w:rsidP="00EA6845">
      <w:pPr>
        <w:spacing w:after="0" w:line="240" w:lineRule="auto"/>
        <w:jc w:val="thaiDistribute"/>
        <w:rPr>
          <w:rFonts w:ascii="TH SarabunPSK" w:hAnsi="TH SarabunPSK"/>
          <w:b/>
          <w:sz w:val="36"/>
          <w:cs/>
        </w:rPr>
      </w:pPr>
      <w:r w:rsidRPr="00505D9C">
        <w:rPr>
          <w:rFonts w:ascii="TH SarabunPSK" w:hAnsi="TH SarabunPSK"/>
          <w:b/>
          <w:sz w:val="36"/>
          <w:cs/>
        </w:rPr>
        <w:t xml:space="preserve">กิตติกรรมประกาศ </w:t>
      </w:r>
      <w:r w:rsidRPr="00505D9C">
        <w:rPr>
          <w:rFonts w:ascii="TH SarabunPSK" w:hAnsi="TH SarabunPSK"/>
          <w:b/>
          <w:sz w:val="36"/>
        </w:rPr>
        <w:t xml:space="preserve">(18 pt </w:t>
      </w:r>
      <w:r w:rsidRPr="00505D9C">
        <w:rPr>
          <w:rFonts w:ascii="TH SarabunPSK" w:hAnsi="TH SarabunPSK"/>
          <w:b/>
          <w:sz w:val="36"/>
          <w:cs/>
        </w:rPr>
        <w:t>หนา</w:t>
      </w:r>
      <w:r w:rsidRPr="00505D9C">
        <w:rPr>
          <w:rFonts w:ascii="TH SarabunPSK" w:hAnsi="TH SarabunPSK"/>
          <w:b/>
          <w:sz w:val="36"/>
        </w:rPr>
        <w:t xml:space="preserve">) </w:t>
      </w:r>
      <w:r w:rsidRPr="00505D9C">
        <w:rPr>
          <w:rFonts w:ascii="TH SarabunPSK" w:hAnsi="TH SarabunPSK"/>
          <w:b/>
          <w:sz w:val="36"/>
          <w:cs/>
        </w:rPr>
        <w:t>(ถ้ามี) (ระบุเฉพาะกรณีที่ได้รับทุนสนับสนุนการวิจัย หรือกรณีชื่อบทความมีชื่อเรื่องไม่ตรงกับงานวิจัยหรือวิทยานิพนธ์)</w:t>
      </w:r>
    </w:p>
    <w:p w14:paraId="3E68A2E3" w14:textId="77777777" w:rsidR="00EA6845" w:rsidRPr="00505D9C" w:rsidRDefault="00EA6845" w:rsidP="00EA6845">
      <w:pPr>
        <w:spacing w:after="0" w:line="240" w:lineRule="auto"/>
        <w:jc w:val="thaiDistribute"/>
        <w:rPr>
          <w:rFonts w:ascii="TH SarabunPSK" w:hAnsi="TH SarabunPSK"/>
          <w:bCs w:val="0"/>
          <w:sz w:val="32"/>
          <w:szCs w:val="32"/>
        </w:rPr>
      </w:pPr>
      <w:r w:rsidRPr="00505D9C">
        <w:rPr>
          <w:rFonts w:ascii="TH SarabunPSK" w:hAnsi="TH SarabunPSK"/>
          <w:bCs w:val="0"/>
          <w:sz w:val="32"/>
          <w:szCs w:val="32"/>
        </w:rPr>
        <w:t xml:space="preserve"> </w:t>
      </w:r>
      <w:r w:rsidRPr="00505D9C">
        <w:rPr>
          <w:rFonts w:ascii="TH SarabunPSK" w:hAnsi="TH SarabunPSK"/>
          <w:bCs w:val="0"/>
          <w:sz w:val="32"/>
          <w:szCs w:val="32"/>
        </w:rPr>
        <w:tab/>
        <w:t xml:space="preserve">(16 pt </w:t>
      </w:r>
      <w:r w:rsidRPr="00505D9C">
        <w:rPr>
          <w:rFonts w:ascii="TH SarabunPSK" w:hAnsi="TH SarabunPSK"/>
          <w:bCs w:val="0"/>
          <w:sz w:val="32"/>
          <w:szCs w:val="32"/>
          <w:cs/>
        </w:rPr>
        <w:t>บาง</w:t>
      </w:r>
      <w:r w:rsidRPr="00505D9C">
        <w:rPr>
          <w:rFonts w:ascii="TH SarabunPSK" w:hAnsi="TH SarabunPSK"/>
          <w:bCs w:val="0"/>
          <w:sz w:val="32"/>
          <w:szCs w:val="32"/>
        </w:rPr>
        <w:t>)</w:t>
      </w:r>
      <w:r w:rsidRPr="00505D9C">
        <w:rPr>
          <w:rFonts w:ascii="TH SarabunPSK" w:hAnsi="TH SarabunPSK"/>
          <w:bCs w:val="0"/>
          <w:sz w:val="32"/>
          <w:szCs w:val="32"/>
          <w:cs/>
        </w:rPr>
        <w:t xml:space="preserve">    </w:t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  <w:t xml:space="preserve">    </w:t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  <w:r w:rsidRPr="00505D9C">
        <w:rPr>
          <w:rFonts w:ascii="TH SarabunPSK" w:hAnsi="TH SarabunPSK"/>
          <w:bCs w:val="0"/>
          <w:sz w:val="32"/>
          <w:szCs w:val="32"/>
        </w:rPr>
        <w:tab/>
      </w:r>
    </w:p>
    <w:p w14:paraId="4F3DA5B9" w14:textId="77777777" w:rsidR="00EA6845" w:rsidRPr="00505D9C" w:rsidRDefault="00EA6845" w:rsidP="00EA6845">
      <w:pPr>
        <w:spacing w:after="0" w:line="240" w:lineRule="auto"/>
        <w:jc w:val="thaiDistribute"/>
        <w:rPr>
          <w:rFonts w:ascii="TH SarabunPSK" w:hAnsi="TH SarabunPSK"/>
          <w:bCs w:val="0"/>
          <w:sz w:val="32"/>
          <w:szCs w:val="32"/>
        </w:rPr>
      </w:pPr>
    </w:p>
    <w:p w14:paraId="0B0B7A16" w14:textId="77777777" w:rsidR="00EA6845" w:rsidRPr="00505D9C" w:rsidRDefault="00EA6845" w:rsidP="00EA6845">
      <w:pPr>
        <w:spacing w:after="0" w:line="240" w:lineRule="auto"/>
        <w:jc w:val="thaiDistribute"/>
        <w:rPr>
          <w:rFonts w:ascii="TH SarabunPSK" w:hAnsi="TH SarabunPSK"/>
          <w:b/>
          <w:sz w:val="36"/>
          <w:cs/>
        </w:rPr>
      </w:pPr>
      <w:r w:rsidRPr="00505D9C">
        <w:rPr>
          <w:rFonts w:ascii="TH SarabunPSK" w:hAnsi="TH SarabunPSK"/>
          <w:b/>
          <w:sz w:val="36"/>
          <w:cs/>
        </w:rPr>
        <w:t>เอกสารอ้างอิง</w:t>
      </w:r>
      <w:r w:rsidRPr="00505D9C">
        <w:rPr>
          <w:rFonts w:ascii="TH SarabunPSK" w:hAnsi="TH SarabunPSK"/>
          <w:b/>
          <w:sz w:val="36"/>
        </w:rPr>
        <w:t xml:space="preserve"> (18 pt </w:t>
      </w:r>
      <w:r w:rsidRPr="00505D9C">
        <w:rPr>
          <w:rFonts w:ascii="TH SarabunPSK" w:hAnsi="TH SarabunPSK"/>
          <w:b/>
          <w:sz w:val="36"/>
          <w:cs/>
        </w:rPr>
        <w:t>หนา</w:t>
      </w:r>
      <w:r w:rsidRPr="00505D9C">
        <w:rPr>
          <w:rFonts w:ascii="TH SarabunPSK" w:hAnsi="TH SarabunPSK"/>
          <w:b/>
          <w:sz w:val="36"/>
        </w:rPr>
        <w:t>)</w:t>
      </w:r>
      <w:r w:rsidRPr="00505D9C">
        <w:rPr>
          <w:rFonts w:ascii="TH SarabunPSK" w:hAnsi="TH SarabunPSK"/>
          <w:b/>
          <w:sz w:val="36"/>
          <w:cs/>
        </w:rPr>
        <w:t xml:space="preserve"> </w:t>
      </w:r>
    </w:p>
    <w:p w14:paraId="5257433B" w14:textId="77777777" w:rsidR="00EA6845" w:rsidRPr="00505D9C" w:rsidRDefault="00EA6845" w:rsidP="00EA6845">
      <w:pPr>
        <w:spacing w:after="0" w:line="240" w:lineRule="auto"/>
        <w:ind w:left="550" w:hanging="550"/>
        <w:jc w:val="thaiDistribute"/>
        <w:rPr>
          <w:rFonts w:ascii="TH SarabunPSK" w:hAnsi="TH SarabunPSK"/>
          <w:bCs w:val="0"/>
          <w:sz w:val="32"/>
          <w:szCs w:val="32"/>
        </w:rPr>
      </w:pPr>
      <w:r w:rsidRPr="00505D9C">
        <w:rPr>
          <w:rFonts w:ascii="TH SarabunPSK" w:hAnsi="TH SarabunPSK"/>
          <w:bCs w:val="0"/>
          <w:sz w:val="32"/>
          <w:szCs w:val="32"/>
          <w:cs/>
        </w:rPr>
        <w:t xml:space="preserve">(16 </w:t>
      </w:r>
      <w:r w:rsidRPr="00505D9C">
        <w:rPr>
          <w:rFonts w:ascii="TH SarabunPSK" w:hAnsi="TH SarabunPSK"/>
          <w:bCs w:val="0"/>
          <w:sz w:val="32"/>
          <w:szCs w:val="32"/>
        </w:rPr>
        <w:t xml:space="preserve">pt </w:t>
      </w:r>
      <w:r w:rsidRPr="00505D9C">
        <w:rPr>
          <w:rFonts w:ascii="TH SarabunPSK" w:hAnsi="TH SarabunPSK"/>
          <w:bCs w:val="0"/>
          <w:sz w:val="32"/>
          <w:szCs w:val="32"/>
          <w:cs/>
        </w:rPr>
        <w:t>บาง</w:t>
      </w:r>
      <w:r w:rsidRPr="00505D9C">
        <w:rPr>
          <w:rFonts w:ascii="TH SarabunPSK" w:hAnsi="TH SarabunPSK"/>
          <w:bCs w:val="0"/>
          <w:sz w:val="32"/>
          <w:szCs w:val="32"/>
        </w:rPr>
        <w:t>)</w:t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  <w:t xml:space="preserve"> </w:t>
      </w:r>
    </w:p>
    <w:p w14:paraId="78BB12D6" w14:textId="77777777" w:rsidR="00EA6845" w:rsidRPr="00505D9C" w:rsidRDefault="00EA6845" w:rsidP="00EA6845">
      <w:pPr>
        <w:spacing w:after="0" w:line="240" w:lineRule="auto"/>
        <w:ind w:left="550" w:hanging="550"/>
        <w:jc w:val="thaiDistribute"/>
        <w:rPr>
          <w:rFonts w:ascii="TH SarabunPSK" w:hAnsi="TH SarabunPSK"/>
          <w:bCs w:val="0"/>
          <w:sz w:val="32"/>
          <w:szCs w:val="32"/>
        </w:rPr>
      </w:pP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  <w:t xml:space="preserve">              </w:t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</w:p>
    <w:p w14:paraId="3BCE84DE" w14:textId="77777777" w:rsidR="00EA6845" w:rsidRPr="00505D9C" w:rsidRDefault="00EA6845" w:rsidP="00EA6845">
      <w:pPr>
        <w:spacing w:after="0" w:line="240" w:lineRule="auto"/>
        <w:ind w:left="550" w:hanging="550"/>
        <w:jc w:val="thaiDistribute"/>
        <w:rPr>
          <w:rFonts w:ascii="TH SarabunPSK" w:hAnsi="TH SarabunPSK"/>
          <w:bCs w:val="0"/>
          <w:sz w:val="32"/>
          <w:szCs w:val="32"/>
        </w:rPr>
      </w:pP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  <w:t xml:space="preserve">               </w:t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</w:p>
    <w:p w14:paraId="7CCC0C7D" w14:textId="77777777" w:rsidR="00EA6845" w:rsidRPr="00505D9C" w:rsidRDefault="00EA6845" w:rsidP="00EA6845">
      <w:pPr>
        <w:spacing w:after="0" w:line="240" w:lineRule="auto"/>
        <w:ind w:left="550" w:hanging="550"/>
        <w:jc w:val="thaiDistribute"/>
        <w:rPr>
          <w:rFonts w:ascii="TH SarabunPSK" w:hAnsi="TH SarabunPSK"/>
          <w:bCs w:val="0"/>
          <w:sz w:val="32"/>
          <w:szCs w:val="32"/>
        </w:rPr>
      </w:pP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  <w:t xml:space="preserve">           </w:t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</w:p>
    <w:p w14:paraId="3B08216E" w14:textId="77777777" w:rsidR="00EA6845" w:rsidRPr="00505D9C" w:rsidRDefault="00EA6845" w:rsidP="00EA6845">
      <w:pPr>
        <w:spacing w:after="0" w:line="240" w:lineRule="auto"/>
        <w:ind w:left="550" w:hanging="550"/>
        <w:jc w:val="thaiDistribute"/>
        <w:rPr>
          <w:rFonts w:ascii="TH SarabunPSK" w:hAnsi="TH SarabunPSK"/>
          <w:bCs w:val="0"/>
          <w:sz w:val="32"/>
          <w:szCs w:val="32"/>
        </w:rPr>
      </w:pP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  <w:t xml:space="preserve">           </w:t>
      </w:r>
      <w:r w:rsidRPr="00505D9C">
        <w:rPr>
          <w:rFonts w:ascii="TH SarabunPSK" w:hAnsi="TH SarabunPSK"/>
          <w:bCs w:val="0"/>
          <w:sz w:val="32"/>
          <w:szCs w:val="32"/>
          <w:cs/>
        </w:rPr>
        <w:tab/>
      </w:r>
    </w:p>
    <w:p w14:paraId="41F742EA" w14:textId="77777777" w:rsidR="00EA6845" w:rsidRPr="00505D9C" w:rsidRDefault="00EA6845" w:rsidP="00EA6845">
      <w:pPr>
        <w:spacing w:after="0" w:line="20" w:lineRule="atLeast"/>
        <w:jc w:val="thaiDistribute"/>
        <w:rPr>
          <w:rFonts w:ascii="TH SarabunPSK" w:hAnsi="TH SarabunPSK"/>
          <w:bCs w:val="0"/>
          <w:sz w:val="16"/>
          <w:szCs w:val="24"/>
        </w:rPr>
      </w:pPr>
    </w:p>
    <w:p w14:paraId="45CEEF90" w14:textId="77777777" w:rsidR="00EA6845" w:rsidRPr="00505D9C" w:rsidRDefault="00EA6845" w:rsidP="00EA6845">
      <w:pPr>
        <w:spacing w:after="0" w:line="20" w:lineRule="atLeast"/>
        <w:jc w:val="thaiDistribute"/>
        <w:rPr>
          <w:rFonts w:ascii="TH SarabunPSK" w:hAnsi="TH SarabunPSK"/>
          <w:bCs w:val="0"/>
          <w:sz w:val="16"/>
          <w:szCs w:val="24"/>
        </w:rPr>
      </w:pPr>
    </w:p>
    <w:p w14:paraId="2EC93803" w14:textId="77777777" w:rsidR="00EA6845" w:rsidRPr="00505D9C" w:rsidRDefault="00EA6845" w:rsidP="00EA6845">
      <w:pPr>
        <w:spacing w:after="0" w:line="20" w:lineRule="atLeast"/>
        <w:jc w:val="thaiDistribute"/>
        <w:rPr>
          <w:rFonts w:ascii="TH SarabunPSK" w:hAnsi="TH SarabunPSK"/>
          <w:bCs w:val="0"/>
          <w:sz w:val="16"/>
          <w:szCs w:val="24"/>
        </w:rPr>
      </w:pPr>
    </w:p>
    <w:p w14:paraId="7876969D" w14:textId="77777777" w:rsidR="00EA6845" w:rsidRPr="00505D9C" w:rsidRDefault="00EA6845" w:rsidP="00EA6845">
      <w:pPr>
        <w:spacing w:after="0" w:line="20" w:lineRule="atLeast"/>
        <w:jc w:val="thaiDistribute"/>
        <w:rPr>
          <w:rFonts w:ascii="TH SarabunPSK" w:hAnsi="TH SarabunPSK"/>
          <w:b/>
          <w:sz w:val="40"/>
          <w:szCs w:val="40"/>
          <w:cs/>
        </w:rPr>
      </w:pPr>
    </w:p>
    <w:p w14:paraId="787D08D5" w14:textId="77777777" w:rsidR="00EA6845" w:rsidRPr="003A45B8" w:rsidRDefault="00EA6845" w:rsidP="00EA6845"/>
    <w:p w14:paraId="350D458C" w14:textId="77777777" w:rsidR="00064BC6" w:rsidRPr="00EA6845" w:rsidRDefault="00064BC6" w:rsidP="00EA6845"/>
    <w:sectPr w:rsidR="00064BC6" w:rsidRPr="00EA6845" w:rsidSect="005E2AA9">
      <w:headerReference w:type="even" r:id="rId9"/>
      <w:headerReference w:type="default" r:id="rId10"/>
      <w:footnotePr>
        <w:numFmt w:val="chicago"/>
      </w:footnotePr>
      <w:pgSz w:w="11906" w:h="16838" w:code="9"/>
      <w:pgMar w:top="1418" w:right="1134" w:bottom="1134" w:left="1418" w:header="794" w:footer="794" w:gutter="0"/>
      <w:pgNumType w:fmt="upperLetter"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4F5D6" w14:textId="77777777" w:rsidR="00961266" w:rsidRDefault="00961266" w:rsidP="00857409">
      <w:pPr>
        <w:spacing w:after="0" w:line="240" w:lineRule="auto"/>
      </w:pPr>
      <w:r>
        <w:separator/>
      </w:r>
    </w:p>
  </w:endnote>
  <w:endnote w:type="continuationSeparator" w:id="0">
    <w:p w14:paraId="3F4A458E" w14:textId="77777777" w:rsidR="00961266" w:rsidRDefault="00961266" w:rsidP="00857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New">
    <w:altName w:val="PMingLi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54A18" w14:textId="77777777" w:rsidR="00961266" w:rsidRDefault="00961266" w:rsidP="00857409">
      <w:pPr>
        <w:spacing w:after="0" w:line="240" w:lineRule="auto"/>
      </w:pPr>
      <w:r>
        <w:separator/>
      </w:r>
    </w:p>
  </w:footnote>
  <w:footnote w:type="continuationSeparator" w:id="0">
    <w:p w14:paraId="3072198D" w14:textId="77777777" w:rsidR="00961266" w:rsidRDefault="00961266" w:rsidP="00857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B73C6" w14:textId="410937E9" w:rsidR="00DF51B2" w:rsidRPr="008C18D9" w:rsidRDefault="00FA34FD" w:rsidP="00FA34FD">
    <w:pPr>
      <w:pStyle w:val="a3"/>
      <w:pBdr>
        <w:bottom w:val="single" w:sz="4" w:space="1" w:color="D9D9D9"/>
      </w:pBdr>
      <w:tabs>
        <w:tab w:val="right" w:pos="9354"/>
      </w:tabs>
      <w:spacing w:line="240" w:lineRule="auto"/>
      <w:rPr>
        <w:rFonts w:ascii="TH SarabunPSK" w:hAnsi="TH SarabunPSK" w:cs="TH SarabunPSK"/>
        <w:bCs w:val="0"/>
        <w:color w:val="595959"/>
        <w:sz w:val="30"/>
        <w:szCs w:val="30"/>
      </w:rPr>
    </w:pPr>
    <w:r>
      <w:rPr>
        <w:rFonts w:ascii="TH SarabunPSK" w:hAnsi="TH SarabunPSK"/>
        <w:noProof/>
        <w:szCs w:val="22"/>
      </w:rPr>
      <w:drawing>
        <wp:anchor distT="0" distB="0" distL="114300" distR="114300" simplePos="0" relativeHeight="251668480" behindDoc="1" locked="0" layoutInCell="1" allowOverlap="1" wp14:anchorId="19F3DBFF" wp14:editId="15E52311">
          <wp:simplePos x="0" y="0"/>
          <wp:positionH relativeFrom="column">
            <wp:posOffset>5887085</wp:posOffset>
          </wp:positionH>
          <wp:positionV relativeFrom="paragraph">
            <wp:posOffset>-123190</wp:posOffset>
          </wp:positionV>
          <wp:extent cx="389890" cy="389890"/>
          <wp:effectExtent l="0" t="0" r="0" b="0"/>
          <wp:wrapNone/>
          <wp:docPr id="1" name="รูปภาพ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รูปภาพ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8989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bCs w:val="0"/>
          <w:sz w:val="30"/>
          <w:szCs w:val="30"/>
        </w:rPr>
        <w:id w:val="1055852862"/>
        <w:docPartObj>
          <w:docPartGallery w:val="Page Numbers (Top of Page)"/>
          <w:docPartUnique/>
        </w:docPartObj>
      </w:sdtPr>
      <w:sdtContent>
        <w:r w:rsidR="0086597F" w:rsidRPr="0011749B">
          <w:rPr>
            <w:rFonts w:ascii="TH SarabunPSK" w:hAnsi="TH SarabunPSK" w:cs="TH SarabunPSK"/>
            <w:b/>
            <w:sz w:val="30"/>
            <w:szCs w:val="30"/>
          </w:rPr>
          <w:fldChar w:fldCharType="begin"/>
        </w:r>
        <w:r w:rsidR="00DF51B2" w:rsidRPr="0011749B">
          <w:rPr>
            <w:rFonts w:ascii="TH SarabunPSK" w:hAnsi="TH SarabunPSK" w:cs="TH SarabunPSK"/>
            <w:b/>
            <w:sz w:val="30"/>
            <w:szCs w:val="30"/>
          </w:rPr>
          <w:instrText xml:space="preserve"> PAGE   \* MERGEFORMAT </w:instrText>
        </w:r>
        <w:r w:rsidR="0086597F" w:rsidRPr="0011749B">
          <w:rPr>
            <w:rFonts w:ascii="TH SarabunPSK" w:hAnsi="TH SarabunPSK" w:cs="TH SarabunPSK"/>
            <w:b/>
            <w:sz w:val="30"/>
            <w:szCs w:val="30"/>
          </w:rPr>
          <w:fldChar w:fldCharType="separate"/>
        </w:r>
        <w:r w:rsidR="00AB4796" w:rsidRPr="0011749B">
          <w:rPr>
            <w:rFonts w:ascii="TH SarabunPSK" w:hAnsi="TH SarabunPSK" w:cs="TH SarabunPSK"/>
            <w:b/>
            <w:noProof/>
            <w:sz w:val="30"/>
            <w:szCs w:val="30"/>
          </w:rPr>
          <w:t>2</w:t>
        </w:r>
        <w:r w:rsidR="0086597F" w:rsidRPr="0011749B">
          <w:rPr>
            <w:rFonts w:ascii="TH SarabunPSK" w:hAnsi="TH SarabunPSK" w:cs="TH SarabunPSK"/>
            <w:b/>
            <w:sz w:val="30"/>
            <w:szCs w:val="30"/>
          </w:rPr>
          <w:fldChar w:fldCharType="end"/>
        </w:r>
        <w:r w:rsidR="00DF51B2" w:rsidRPr="0011749B">
          <w:rPr>
            <w:rFonts w:ascii="TH SarabunPSK" w:hAnsi="TH SarabunPSK" w:cs="TH SarabunPSK"/>
            <w:b/>
            <w:sz w:val="30"/>
            <w:szCs w:val="30"/>
            <w:cs/>
            <w:lang w:val="th-TH"/>
          </w:rPr>
          <w:t xml:space="preserve"> |</w:t>
        </w:r>
        <w:r w:rsidR="00D9466A" w:rsidRPr="0011749B">
          <w:rPr>
            <w:rFonts w:ascii="TH SarabunPSK" w:hAnsi="TH SarabunPSK" w:cs="TH SarabunPSK"/>
            <w:bCs w:val="0"/>
            <w:color w:val="595959"/>
            <w:sz w:val="30"/>
            <w:szCs w:val="30"/>
          </w:rPr>
          <w:t xml:space="preserve"> </w:t>
        </w:r>
        <w:r w:rsidR="005204BC" w:rsidRPr="005204BC">
          <w:rPr>
            <w:rFonts w:ascii="TH SarabunPSK" w:hAnsi="TH SarabunPSK" w:cs="TH SarabunPSK"/>
            <w:b/>
            <w:color w:val="595959"/>
            <w:sz w:val="30"/>
            <w:szCs w:val="30"/>
            <w:cs/>
          </w:rPr>
          <w:t xml:space="preserve">วารสารสาธิตวไลยอลงกรณ์ </w:t>
        </w:r>
        <w:r w:rsidR="005204BC">
          <w:rPr>
            <w:rFonts w:ascii="Yu Mincho" w:eastAsia="Yu Mincho" w:hAnsi="Yu Mincho" w:cs="TH SarabunPSK"/>
            <w:color w:val="595959"/>
            <w:sz w:val="20"/>
            <w:szCs w:val="20"/>
            <w:cs/>
          </w:rPr>
          <w:tab/>
        </w:r>
        <w:r w:rsidR="005204BC">
          <w:rPr>
            <w:rFonts w:ascii="Yu Mincho" w:eastAsia="Yu Mincho" w:hAnsi="Yu Mincho" w:cs="TH SarabunPSK"/>
            <w:color w:val="595959"/>
            <w:sz w:val="20"/>
            <w:szCs w:val="20"/>
            <w:cs/>
          </w:rPr>
          <w:tab/>
        </w:r>
        <w:r w:rsidR="005204BC" w:rsidRPr="005204BC">
          <w:rPr>
            <w:rFonts w:ascii="Yu Mincho" w:eastAsia="Yu Mincho" w:hAnsi="Yu Mincho" w:cs="TH SarabunPSK"/>
            <w:color w:val="595959"/>
            <w:sz w:val="20"/>
            <w:szCs w:val="20"/>
          </w:rPr>
          <w:t xml:space="preserve">Journal of </w:t>
        </w:r>
        <w:proofErr w:type="spellStart"/>
        <w:r w:rsidR="005204BC" w:rsidRPr="005204BC">
          <w:rPr>
            <w:rFonts w:ascii="Yu Mincho" w:eastAsia="Yu Mincho" w:hAnsi="Yu Mincho" w:cs="TH SarabunPSK"/>
            <w:color w:val="595959"/>
            <w:sz w:val="20"/>
            <w:szCs w:val="20"/>
          </w:rPr>
          <w:t>Satit</w:t>
        </w:r>
        <w:proofErr w:type="spellEnd"/>
        <w:r w:rsidR="005204BC" w:rsidRPr="005204BC">
          <w:rPr>
            <w:rFonts w:ascii="Yu Mincho" w:eastAsia="Yu Mincho" w:hAnsi="Yu Mincho" w:cs="TH SarabunPSK"/>
            <w:color w:val="595959"/>
            <w:sz w:val="20"/>
            <w:szCs w:val="20"/>
          </w:rPr>
          <w:t xml:space="preserve"> Valaya </w:t>
        </w:r>
        <w:proofErr w:type="spellStart"/>
        <w:r w:rsidR="005204BC" w:rsidRPr="005204BC">
          <w:rPr>
            <w:rFonts w:ascii="Yu Mincho" w:eastAsia="Yu Mincho" w:hAnsi="Yu Mincho" w:cs="TH SarabunPSK"/>
            <w:color w:val="595959"/>
            <w:sz w:val="20"/>
            <w:szCs w:val="20"/>
          </w:rPr>
          <w:t>Alongkorn</w:t>
        </w:r>
        <w:proofErr w:type="spellEnd"/>
      </w:sdtContent>
    </w:sdt>
    <w:r>
      <w:rPr>
        <w:rFonts w:ascii="TH SarabunPSK" w:hAnsi="TH SarabunPSK" w:cs="TH SarabunPSK"/>
        <w:bCs w:val="0"/>
        <w:color w:val="595959"/>
        <w:sz w:val="30"/>
        <w:szCs w:val="3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F7F7F"/>
        <w:spacing w:val="60"/>
        <w:cs/>
        <w:lang w:val="th-TH"/>
      </w:rPr>
      <w:id w:val="1055852863"/>
      <w:docPartObj>
        <w:docPartGallery w:val="Page Numbers (Top of Page)"/>
        <w:docPartUnique/>
      </w:docPartObj>
    </w:sdtPr>
    <w:sdtEndPr>
      <w:rPr>
        <w:b/>
        <w:color w:val="auto"/>
        <w:spacing w:val="0"/>
        <w:cs w:val="0"/>
        <w:lang w:val="en-US"/>
      </w:rPr>
    </w:sdtEndPr>
    <w:sdtContent>
      <w:p w14:paraId="5F34E2BD" w14:textId="2787F1D0" w:rsidR="00857409" w:rsidRDefault="00C77E8D" w:rsidP="007F086F">
        <w:pPr>
          <w:pStyle w:val="a3"/>
          <w:pBdr>
            <w:bottom w:val="single" w:sz="4" w:space="1" w:color="D9D9D9"/>
          </w:pBdr>
          <w:tabs>
            <w:tab w:val="clear" w:pos="4513"/>
            <w:tab w:val="left" w:pos="4120"/>
          </w:tabs>
          <w:spacing w:line="240" w:lineRule="auto"/>
          <w:rPr>
            <w:b/>
          </w:rPr>
        </w:pPr>
        <w:r>
          <w:rPr>
            <w:rFonts w:ascii="TH SarabunPSK" w:hAnsi="TH SarabunPSK"/>
            <w:noProof/>
            <w:szCs w:val="22"/>
          </w:rPr>
          <w:drawing>
            <wp:anchor distT="0" distB="0" distL="114300" distR="114300" simplePos="0" relativeHeight="251666432" behindDoc="1" locked="0" layoutInCell="1" allowOverlap="1" wp14:anchorId="273DECD3" wp14:editId="2E46BBE6">
              <wp:simplePos x="0" y="0"/>
              <wp:positionH relativeFrom="column">
                <wp:posOffset>-350838</wp:posOffset>
              </wp:positionH>
              <wp:positionV relativeFrom="paragraph">
                <wp:posOffset>-75565</wp:posOffset>
              </wp:positionV>
              <wp:extent cx="389890" cy="389890"/>
              <wp:effectExtent l="0" t="0" r="0" b="0"/>
              <wp:wrapNone/>
              <wp:docPr id="2" name="รูปภาพ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รูปภาพ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89890" cy="389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5E2AA9">
          <w:rPr>
            <w:rFonts w:hint="cs"/>
            <w:color w:val="7F7F7F"/>
            <w:spacing w:val="60"/>
            <w:cs/>
            <w:lang w:val="th-TH"/>
          </w:rPr>
          <w:t xml:space="preserve"> </w:t>
        </w:r>
        <w:r w:rsidR="005E2AA9" w:rsidRPr="005E2AA9">
          <w:rPr>
            <w:rFonts w:ascii="TH SarabunPSK" w:hAnsi="TH SarabunPSK" w:cs="TH SarabunPSK" w:hint="cs"/>
            <w:color w:val="7F7F7F"/>
            <w:sz w:val="30"/>
            <w:szCs w:val="30"/>
            <w:cs/>
            <w:lang w:val="th-TH"/>
          </w:rPr>
          <w:t>คำแนะนำสำหรับผู้เขียน</w:t>
        </w:r>
        <w:r w:rsidR="00012A01" w:rsidRPr="005E2AA9">
          <w:rPr>
            <w:rFonts w:ascii="TH SarabunPSK" w:hAnsi="TH SarabunPSK" w:cs="TH SarabunPSK" w:hint="cs"/>
            <w:color w:val="595959"/>
            <w:sz w:val="24"/>
            <w:szCs w:val="24"/>
            <w:cs/>
          </w:rPr>
          <w:tab/>
        </w:r>
        <w:r w:rsidR="007F086F">
          <w:rPr>
            <w:rFonts w:ascii="TH SarabunPSK" w:hAnsi="TH SarabunPSK" w:cs="TH SarabunPSK"/>
            <w:color w:val="595959"/>
            <w:sz w:val="30"/>
            <w:szCs w:val="30"/>
            <w:cs/>
          </w:rPr>
          <w:tab/>
        </w:r>
        <w:r w:rsidR="005E2AA9" w:rsidRPr="005E2AA9">
          <w:rPr>
            <w:rFonts w:ascii="Yu Mincho" w:eastAsia="Yu Mincho" w:hAnsi="Yu Mincho" w:cs="TH SarabunPSK"/>
            <w:color w:val="595959"/>
            <w:sz w:val="20"/>
            <w:szCs w:val="20"/>
          </w:rPr>
          <w:t>Authors Guidelines</w:t>
        </w:r>
        <w:r w:rsidR="005E2AA9">
          <w:rPr>
            <w:rFonts w:ascii="TH SarabunPSK" w:hAnsi="TH SarabunPSK" w:cs="TH SarabunPSK" w:hint="cs"/>
            <w:sz w:val="28"/>
            <w:cs/>
            <w:lang w:val="th-TH"/>
          </w:rPr>
          <w:t xml:space="preserve"> </w:t>
        </w:r>
        <w:r w:rsidR="00857409" w:rsidRPr="00DF51B2">
          <w:rPr>
            <w:rFonts w:ascii="TH SarabunPSK" w:hAnsi="TH SarabunPSK" w:cs="TH SarabunPSK"/>
            <w:sz w:val="28"/>
            <w:cs/>
            <w:lang w:val="th-TH"/>
          </w:rPr>
          <w:t xml:space="preserve">| </w:t>
        </w:r>
        <w:r w:rsidR="0086597F" w:rsidRPr="00D86FF5">
          <w:rPr>
            <w:rFonts w:ascii="TH SarabunPSK" w:hAnsi="TH SarabunPSK" w:cs="TH SarabunPSK"/>
            <w:b/>
            <w:bCs w:val="0"/>
            <w:sz w:val="28"/>
          </w:rPr>
          <w:fldChar w:fldCharType="begin"/>
        </w:r>
        <w:r w:rsidR="00857409" w:rsidRPr="00D86FF5">
          <w:rPr>
            <w:rFonts w:ascii="TH SarabunPSK" w:hAnsi="TH SarabunPSK" w:cs="TH SarabunPSK"/>
            <w:b/>
            <w:bCs w:val="0"/>
            <w:sz w:val="28"/>
          </w:rPr>
          <w:instrText xml:space="preserve"> PAGE   \* MERGEFORMAT </w:instrText>
        </w:r>
        <w:r w:rsidR="0086597F" w:rsidRPr="00D86FF5">
          <w:rPr>
            <w:rFonts w:ascii="TH SarabunPSK" w:hAnsi="TH SarabunPSK" w:cs="TH SarabunPSK"/>
            <w:b/>
            <w:bCs w:val="0"/>
            <w:sz w:val="28"/>
          </w:rPr>
          <w:fldChar w:fldCharType="separate"/>
        </w:r>
        <w:r w:rsidR="00AB4796" w:rsidRPr="00AB4796">
          <w:rPr>
            <w:rFonts w:ascii="TH SarabunPSK" w:hAnsi="TH SarabunPSK" w:cs="TH SarabunPSK"/>
            <w:b/>
            <w:bCs w:val="0"/>
            <w:noProof/>
            <w:sz w:val="28"/>
            <w:szCs w:val="28"/>
            <w:lang w:val="th-TH"/>
          </w:rPr>
          <w:t>1</w:t>
        </w:r>
        <w:r w:rsidR="0086597F" w:rsidRPr="00D86FF5">
          <w:rPr>
            <w:rFonts w:ascii="TH SarabunPSK" w:hAnsi="TH SarabunPSK" w:cs="TH SarabunPSK"/>
            <w:b/>
            <w:bCs w:val="0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61A25"/>
    <w:multiLevelType w:val="hybridMultilevel"/>
    <w:tmpl w:val="A1EA26C4"/>
    <w:lvl w:ilvl="0" w:tplc="8B3262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AE0B8F"/>
    <w:multiLevelType w:val="hybridMultilevel"/>
    <w:tmpl w:val="1B6C6A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1020B"/>
    <w:multiLevelType w:val="hybridMultilevel"/>
    <w:tmpl w:val="E50218B6"/>
    <w:lvl w:ilvl="0" w:tplc="3F9C96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8075FE"/>
    <w:multiLevelType w:val="hybridMultilevel"/>
    <w:tmpl w:val="FB8CD0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FC6F3B"/>
    <w:multiLevelType w:val="hybridMultilevel"/>
    <w:tmpl w:val="EF785C84"/>
    <w:lvl w:ilvl="0" w:tplc="94F27664">
      <w:start w:val="1"/>
      <w:numFmt w:val="decimal"/>
      <w:lvlText w:val="%1."/>
      <w:lvlJc w:val="left"/>
      <w:pPr>
        <w:ind w:left="1020" w:hanging="360"/>
      </w:pPr>
    </w:lvl>
    <w:lvl w:ilvl="1" w:tplc="67245346">
      <w:start w:val="1"/>
      <w:numFmt w:val="decimal"/>
      <w:lvlText w:val="%2."/>
      <w:lvlJc w:val="left"/>
      <w:pPr>
        <w:ind w:left="1020" w:hanging="360"/>
      </w:pPr>
    </w:lvl>
    <w:lvl w:ilvl="2" w:tplc="3EC223D6">
      <w:start w:val="1"/>
      <w:numFmt w:val="decimal"/>
      <w:lvlText w:val="%3."/>
      <w:lvlJc w:val="left"/>
      <w:pPr>
        <w:ind w:left="1020" w:hanging="360"/>
      </w:pPr>
    </w:lvl>
    <w:lvl w:ilvl="3" w:tplc="43F6AF36">
      <w:start w:val="1"/>
      <w:numFmt w:val="decimal"/>
      <w:lvlText w:val="%4."/>
      <w:lvlJc w:val="left"/>
      <w:pPr>
        <w:ind w:left="1020" w:hanging="360"/>
      </w:pPr>
    </w:lvl>
    <w:lvl w:ilvl="4" w:tplc="2884A022">
      <w:start w:val="1"/>
      <w:numFmt w:val="decimal"/>
      <w:lvlText w:val="%5."/>
      <w:lvlJc w:val="left"/>
      <w:pPr>
        <w:ind w:left="1020" w:hanging="360"/>
      </w:pPr>
    </w:lvl>
    <w:lvl w:ilvl="5" w:tplc="9EB8911C">
      <w:start w:val="1"/>
      <w:numFmt w:val="decimal"/>
      <w:lvlText w:val="%6."/>
      <w:lvlJc w:val="left"/>
      <w:pPr>
        <w:ind w:left="1020" w:hanging="360"/>
      </w:pPr>
    </w:lvl>
    <w:lvl w:ilvl="6" w:tplc="84EE1562">
      <w:start w:val="1"/>
      <w:numFmt w:val="decimal"/>
      <w:lvlText w:val="%7."/>
      <w:lvlJc w:val="left"/>
      <w:pPr>
        <w:ind w:left="1020" w:hanging="360"/>
      </w:pPr>
    </w:lvl>
    <w:lvl w:ilvl="7" w:tplc="9850CBB6">
      <w:start w:val="1"/>
      <w:numFmt w:val="decimal"/>
      <w:lvlText w:val="%8."/>
      <w:lvlJc w:val="left"/>
      <w:pPr>
        <w:ind w:left="1020" w:hanging="360"/>
      </w:pPr>
    </w:lvl>
    <w:lvl w:ilvl="8" w:tplc="78665192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31B1091B"/>
    <w:multiLevelType w:val="hybridMultilevel"/>
    <w:tmpl w:val="1BB4388E"/>
    <w:lvl w:ilvl="0" w:tplc="72163AAA">
      <w:start w:val="1"/>
      <w:numFmt w:val="decimal"/>
      <w:lvlText w:val="%1."/>
      <w:lvlJc w:val="left"/>
      <w:pPr>
        <w:ind w:left="359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 w15:restartNumberingAfterBreak="0">
    <w:nsid w:val="350B1F8A"/>
    <w:multiLevelType w:val="hybridMultilevel"/>
    <w:tmpl w:val="185E3D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A5331B"/>
    <w:multiLevelType w:val="hybridMultilevel"/>
    <w:tmpl w:val="31285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921EDB"/>
    <w:multiLevelType w:val="hybridMultilevel"/>
    <w:tmpl w:val="BA640FAE"/>
    <w:lvl w:ilvl="0" w:tplc="8A704A5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0939AC"/>
    <w:multiLevelType w:val="hybridMultilevel"/>
    <w:tmpl w:val="A4D2BB8E"/>
    <w:lvl w:ilvl="0" w:tplc="0DBC45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3750E0"/>
    <w:multiLevelType w:val="hybridMultilevel"/>
    <w:tmpl w:val="AC3C21A2"/>
    <w:lvl w:ilvl="0" w:tplc="B6D228B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7D2FAB"/>
    <w:multiLevelType w:val="hybridMultilevel"/>
    <w:tmpl w:val="67967EFA"/>
    <w:lvl w:ilvl="0" w:tplc="040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4AC83027"/>
    <w:multiLevelType w:val="hybridMultilevel"/>
    <w:tmpl w:val="4AB45DE0"/>
    <w:lvl w:ilvl="0" w:tplc="36F22D60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 w:themeColor="text1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90E3464"/>
    <w:multiLevelType w:val="hybridMultilevel"/>
    <w:tmpl w:val="585C5AFC"/>
    <w:lvl w:ilvl="0" w:tplc="040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1E149AB"/>
    <w:multiLevelType w:val="hybridMultilevel"/>
    <w:tmpl w:val="7460192E"/>
    <w:lvl w:ilvl="0" w:tplc="A3EAD8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5582145">
    <w:abstractNumId w:val="0"/>
  </w:num>
  <w:num w:numId="2" w16cid:durableId="341930543">
    <w:abstractNumId w:val="12"/>
  </w:num>
  <w:num w:numId="3" w16cid:durableId="1336499856">
    <w:abstractNumId w:val="13"/>
  </w:num>
  <w:num w:numId="4" w16cid:durableId="1012145728">
    <w:abstractNumId w:val="2"/>
  </w:num>
  <w:num w:numId="5" w16cid:durableId="194659788">
    <w:abstractNumId w:val="14"/>
  </w:num>
  <w:num w:numId="6" w16cid:durableId="528300039">
    <w:abstractNumId w:val="6"/>
  </w:num>
  <w:num w:numId="7" w16cid:durableId="812333995">
    <w:abstractNumId w:val="3"/>
  </w:num>
  <w:num w:numId="8" w16cid:durableId="1836647873">
    <w:abstractNumId w:val="1"/>
  </w:num>
  <w:num w:numId="9" w16cid:durableId="295910523">
    <w:abstractNumId w:val="11"/>
  </w:num>
  <w:num w:numId="10" w16cid:durableId="873599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35424023">
    <w:abstractNumId w:val="9"/>
  </w:num>
  <w:num w:numId="12" w16cid:durableId="839273686">
    <w:abstractNumId w:val="8"/>
  </w:num>
  <w:num w:numId="13" w16cid:durableId="297876698">
    <w:abstractNumId w:val="4"/>
  </w:num>
  <w:num w:numId="14" w16cid:durableId="977303789">
    <w:abstractNumId w:val="5"/>
  </w:num>
  <w:num w:numId="15" w16cid:durableId="14838162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attachedTemplate r:id="rId1"/>
  <w:styleLockTheme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858"/>
    <w:rsid w:val="00012A01"/>
    <w:rsid w:val="00024CFE"/>
    <w:rsid w:val="000326FE"/>
    <w:rsid w:val="000328B5"/>
    <w:rsid w:val="00032AB8"/>
    <w:rsid w:val="000346C8"/>
    <w:rsid w:val="00047470"/>
    <w:rsid w:val="000551EC"/>
    <w:rsid w:val="00063EBB"/>
    <w:rsid w:val="00064BC6"/>
    <w:rsid w:val="00066BBE"/>
    <w:rsid w:val="000840BB"/>
    <w:rsid w:val="000845A6"/>
    <w:rsid w:val="00085672"/>
    <w:rsid w:val="0009492C"/>
    <w:rsid w:val="000960E4"/>
    <w:rsid w:val="00096B7E"/>
    <w:rsid w:val="0009721E"/>
    <w:rsid w:val="000A220B"/>
    <w:rsid w:val="000A68AC"/>
    <w:rsid w:val="000A78B0"/>
    <w:rsid w:val="000B6AD0"/>
    <w:rsid w:val="000C2423"/>
    <w:rsid w:val="000C7FAF"/>
    <w:rsid w:val="000D1E44"/>
    <w:rsid w:val="000D5A8C"/>
    <w:rsid w:val="000E0C69"/>
    <w:rsid w:val="000F383D"/>
    <w:rsid w:val="000F556E"/>
    <w:rsid w:val="00115BAB"/>
    <w:rsid w:val="001173CE"/>
    <w:rsid w:val="0011749B"/>
    <w:rsid w:val="00120C17"/>
    <w:rsid w:val="001245EA"/>
    <w:rsid w:val="001266AF"/>
    <w:rsid w:val="00127BA0"/>
    <w:rsid w:val="0013201D"/>
    <w:rsid w:val="0013613D"/>
    <w:rsid w:val="001364D6"/>
    <w:rsid w:val="00142CA6"/>
    <w:rsid w:val="0015256E"/>
    <w:rsid w:val="001535EA"/>
    <w:rsid w:val="001633D0"/>
    <w:rsid w:val="00164DA2"/>
    <w:rsid w:val="00174B2F"/>
    <w:rsid w:val="00182EA7"/>
    <w:rsid w:val="00185C70"/>
    <w:rsid w:val="0018752F"/>
    <w:rsid w:val="00195626"/>
    <w:rsid w:val="001B0499"/>
    <w:rsid w:val="001B2449"/>
    <w:rsid w:val="001C2819"/>
    <w:rsid w:val="001E26A8"/>
    <w:rsid w:val="001E2727"/>
    <w:rsid w:val="001E76BB"/>
    <w:rsid w:val="001E77D8"/>
    <w:rsid w:val="001F0D45"/>
    <w:rsid w:val="001F570D"/>
    <w:rsid w:val="001F5FB3"/>
    <w:rsid w:val="00207ECC"/>
    <w:rsid w:val="00217C9D"/>
    <w:rsid w:val="00235112"/>
    <w:rsid w:val="002379B5"/>
    <w:rsid w:val="002406CB"/>
    <w:rsid w:val="0024379F"/>
    <w:rsid w:val="00245606"/>
    <w:rsid w:val="0025018F"/>
    <w:rsid w:val="00256806"/>
    <w:rsid w:val="0026262F"/>
    <w:rsid w:val="002734B5"/>
    <w:rsid w:val="00276D47"/>
    <w:rsid w:val="00277310"/>
    <w:rsid w:val="002A4D81"/>
    <w:rsid w:val="002A57BC"/>
    <w:rsid w:val="002B0E60"/>
    <w:rsid w:val="002B4607"/>
    <w:rsid w:val="002C704E"/>
    <w:rsid w:val="002D0606"/>
    <w:rsid w:val="002D156D"/>
    <w:rsid w:val="002D4BAD"/>
    <w:rsid w:val="002E073D"/>
    <w:rsid w:val="002E0F09"/>
    <w:rsid w:val="002E1786"/>
    <w:rsid w:val="002E3BA4"/>
    <w:rsid w:val="002E48FD"/>
    <w:rsid w:val="002F068D"/>
    <w:rsid w:val="002F65D7"/>
    <w:rsid w:val="002F7714"/>
    <w:rsid w:val="003002E9"/>
    <w:rsid w:val="00300C9D"/>
    <w:rsid w:val="0030747F"/>
    <w:rsid w:val="00323656"/>
    <w:rsid w:val="0033344B"/>
    <w:rsid w:val="003355DF"/>
    <w:rsid w:val="00337D40"/>
    <w:rsid w:val="00346EC4"/>
    <w:rsid w:val="00356184"/>
    <w:rsid w:val="0036101A"/>
    <w:rsid w:val="00362694"/>
    <w:rsid w:val="00372CD8"/>
    <w:rsid w:val="00377B9E"/>
    <w:rsid w:val="00382746"/>
    <w:rsid w:val="00387202"/>
    <w:rsid w:val="0039180A"/>
    <w:rsid w:val="0039252D"/>
    <w:rsid w:val="00395DC3"/>
    <w:rsid w:val="003A0A94"/>
    <w:rsid w:val="003A5C3D"/>
    <w:rsid w:val="003F1D0F"/>
    <w:rsid w:val="0040181C"/>
    <w:rsid w:val="00402223"/>
    <w:rsid w:val="00411151"/>
    <w:rsid w:val="004139F2"/>
    <w:rsid w:val="004165C0"/>
    <w:rsid w:val="004215E8"/>
    <w:rsid w:val="00421BC2"/>
    <w:rsid w:val="00440ABB"/>
    <w:rsid w:val="00447059"/>
    <w:rsid w:val="00457FC5"/>
    <w:rsid w:val="00461FA1"/>
    <w:rsid w:val="0047170C"/>
    <w:rsid w:val="00473D79"/>
    <w:rsid w:val="0047484B"/>
    <w:rsid w:val="00480D30"/>
    <w:rsid w:val="004821AC"/>
    <w:rsid w:val="00484C16"/>
    <w:rsid w:val="004A0E9B"/>
    <w:rsid w:val="004B3453"/>
    <w:rsid w:val="004B5405"/>
    <w:rsid w:val="004B5F88"/>
    <w:rsid w:val="004B73A6"/>
    <w:rsid w:val="004C2311"/>
    <w:rsid w:val="004C27B3"/>
    <w:rsid w:val="004C52D7"/>
    <w:rsid w:val="004D00D6"/>
    <w:rsid w:val="004D5901"/>
    <w:rsid w:val="004E32BA"/>
    <w:rsid w:val="004F0359"/>
    <w:rsid w:val="004F1168"/>
    <w:rsid w:val="004F1402"/>
    <w:rsid w:val="005128F9"/>
    <w:rsid w:val="00513BC4"/>
    <w:rsid w:val="005204BC"/>
    <w:rsid w:val="00524A66"/>
    <w:rsid w:val="00530124"/>
    <w:rsid w:val="00533FC6"/>
    <w:rsid w:val="00551740"/>
    <w:rsid w:val="00560CB1"/>
    <w:rsid w:val="00562A41"/>
    <w:rsid w:val="005630FF"/>
    <w:rsid w:val="00573516"/>
    <w:rsid w:val="00594912"/>
    <w:rsid w:val="00595DB9"/>
    <w:rsid w:val="0059774C"/>
    <w:rsid w:val="00597C6B"/>
    <w:rsid w:val="005A06A0"/>
    <w:rsid w:val="005A71E3"/>
    <w:rsid w:val="005C0533"/>
    <w:rsid w:val="005C245A"/>
    <w:rsid w:val="005C573B"/>
    <w:rsid w:val="005C5F08"/>
    <w:rsid w:val="005D247D"/>
    <w:rsid w:val="005D3CB3"/>
    <w:rsid w:val="005E2AA9"/>
    <w:rsid w:val="00613DFB"/>
    <w:rsid w:val="00621666"/>
    <w:rsid w:val="00650F98"/>
    <w:rsid w:val="0065101D"/>
    <w:rsid w:val="00671382"/>
    <w:rsid w:val="00674934"/>
    <w:rsid w:val="00682B5C"/>
    <w:rsid w:val="00683FC5"/>
    <w:rsid w:val="006846E4"/>
    <w:rsid w:val="00686530"/>
    <w:rsid w:val="006943BD"/>
    <w:rsid w:val="006A6B48"/>
    <w:rsid w:val="006A7815"/>
    <w:rsid w:val="006B16EB"/>
    <w:rsid w:val="006C0883"/>
    <w:rsid w:val="006C6F83"/>
    <w:rsid w:val="006D15F3"/>
    <w:rsid w:val="006D3BCE"/>
    <w:rsid w:val="006D6D08"/>
    <w:rsid w:val="006D6E9D"/>
    <w:rsid w:val="006E481C"/>
    <w:rsid w:val="006F4753"/>
    <w:rsid w:val="00703E00"/>
    <w:rsid w:val="007047E3"/>
    <w:rsid w:val="00704C48"/>
    <w:rsid w:val="00707484"/>
    <w:rsid w:val="00720DA3"/>
    <w:rsid w:val="007252D8"/>
    <w:rsid w:val="00732C76"/>
    <w:rsid w:val="0074312F"/>
    <w:rsid w:val="00746CB6"/>
    <w:rsid w:val="0074719F"/>
    <w:rsid w:val="007543F7"/>
    <w:rsid w:val="00760972"/>
    <w:rsid w:val="00760C98"/>
    <w:rsid w:val="00770915"/>
    <w:rsid w:val="0077115F"/>
    <w:rsid w:val="00797627"/>
    <w:rsid w:val="007A2221"/>
    <w:rsid w:val="007A273C"/>
    <w:rsid w:val="007A64DB"/>
    <w:rsid w:val="007B060B"/>
    <w:rsid w:val="007B3FFB"/>
    <w:rsid w:val="007C67A7"/>
    <w:rsid w:val="007C7C8C"/>
    <w:rsid w:val="007C7FB8"/>
    <w:rsid w:val="007D00F4"/>
    <w:rsid w:val="007E79FC"/>
    <w:rsid w:val="007F07E9"/>
    <w:rsid w:val="007F086F"/>
    <w:rsid w:val="008065EA"/>
    <w:rsid w:val="00811EEB"/>
    <w:rsid w:val="00814F4F"/>
    <w:rsid w:val="008216F7"/>
    <w:rsid w:val="00837545"/>
    <w:rsid w:val="0084603D"/>
    <w:rsid w:val="00854A1B"/>
    <w:rsid w:val="00857409"/>
    <w:rsid w:val="00864BF1"/>
    <w:rsid w:val="0086597F"/>
    <w:rsid w:val="00874C69"/>
    <w:rsid w:val="008A2265"/>
    <w:rsid w:val="008A5954"/>
    <w:rsid w:val="008A6CD1"/>
    <w:rsid w:val="008B6968"/>
    <w:rsid w:val="008B6C87"/>
    <w:rsid w:val="008B7075"/>
    <w:rsid w:val="008C0EBE"/>
    <w:rsid w:val="008C18D9"/>
    <w:rsid w:val="008D0BE5"/>
    <w:rsid w:val="008E53A0"/>
    <w:rsid w:val="008F1410"/>
    <w:rsid w:val="008F587B"/>
    <w:rsid w:val="00900A8F"/>
    <w:rsid w:val="00901691"/>
    <w:rsid w:val="00915727"/>
    <w:rsid w:val="00932106"/>
    <w:rsid w:val="0093691F"/>
    <w:rsid w:val="00936AB8"/>
    <w:rsid w:val="00937D68"/>
    <w:rsid w:val="009530B8"/>
    <w:rsid w:val="00955FD1"/>
    <w:rsid w:val="00961266"/>
    <w:rsid w:val="00961D79"/>
    <w:rsid w:val="00964A46"/>
    <w:rsid w:val="00971BA7"/>
    <w:rsid w:val="009774BF"/>
    <w:rsid w:val="00981AB7"/>
    <w:rsid w:val="00992152"/>
    <w:rsid w:val="009A1232"/>
    <w:rsid w:val="009C40A9"/>
    <w:rsid w:val="009D12C1"/>
    <w:rsid w:val="009D72FE"/>
    <w:rsid w:val="009F34B5"/>
    <w:rsid w:val="009F440D"/>
    <w:rsid w:val="00A00B6D"/>
    <w:rsid w:val="00A12EDD"/>
    <w:rsid w:val="00A22B40"/>
    <w:rsid w:val="00A321FB"/>
    <w:rsid w:val="00A329E4"/>
    <w:rsid w:val="00A432A8"/>
    <w:rsid w:val="00A4475D"/>
    <w:rsid w:val="00A45202"/>
    <w:rsid w:val="00A47F43"/>
    <w:rsid w:val="00A527DF"/>
    <w:rsid w:val="00A534F3"/>
    <w:rsid w:val="00A53695"/>
    <w:rsid w:val="00A53CBD"/>
    <w:rsid w:val="00A63E98"/>
    <w:rsid w:val="00A712D8"/>
    <w:rsid w:val="00A7227D"/>
    <w:rsid w:val="00A767B6"/>
    <w:rsid w:val="00A82C2E"/>
    <w:rsid w:val="00A860D2"/>
    <w:rsid w:val="00A879B5"/>
    <w:rsid w:val="00A96EA2"/>
    <w:rsid w:val="00AA3D41"/>
    <w:rsid w:val="00AB34BB"/>
    <w:rsid w:val="00AB4796"/>
    <w:rsid w:val="00AC1FD2"/>
    <w:rsid w:val="00AC2C85"/>
    <w:rsid w:val="00AC3E74"/>
    <w:rsid w:val="00AD56EF"/>
    <w:rsid w:val="00AE0155"/>
    <w:rsid w:val="00AE1C67"/>
    <w:rsid w:val="00AE230E"/>
    <w:rsid w:val="00AE691D"/>
    <w:rsid w:val="00AF5860"/>
    <w:rsid w:val="00AF695A"/>
    <w:rsid w:val="00AF75E0"/>
    <w:rsid w:val="00B012B8"/>
    <w:rsid w:val="00B0187D"/>
    <w:rsid w:val="00B03727"/>
    <w:rsid w:val="00B0504B"/>
    <w:rsid w:val="00B05302"/>
    <w:rsid w:val="00B05A11"/>
    <w:rsid w:val="00B06FF3"/>
    <w:rsid w:val="00B146D1"/>
    <w:rsid w:val="00B20DBF"/>
    <w:rsid w:val="00B26C85"/>
    <w:rsid w:val="00B3232F"/>
    <w:rsid w:val="00B33CAA"/>
    <w:rsid w:val="00B445DF"/>
    <w:rsid w:val="00B45ADA"/>
    <w:rsid w:val="00B47858"/>
    <w:rsid w:val="00B6545B"/>
    <w:rsid w:val="00B66018"/>
    <w:rsid w:val="00B665DA"/>
    <w:rsid w:val="00B67BD9"/>
    <w:rsid w:val="00B7309C"/>
    <w:rsid w:val="00B82E8A"/>
    <w:rsid w:val="00B84AC9"/>
    <w:rsid w:val="00B872CD"/>
    <w:rsid w:val="00B87AE4"/>
    <w:rsid w:val="00B91C76"/>
    <w:rsid w:val="00BA4402"/>
    <w:rsid w:val="00BA6CF9"/>
    <w:rsid w:val="00BB41AB"/>
    <w:rsid w:val="00BB56D6"/>
    <w:rsid w:val="00BC04E8"/>
    <w:rsid w:val="00BC20D3"/>
    <w:rsid w:val="00BC7849"/>
    <w:rsid w:val="00BD1017"/>
    <w:rsid w:val="00BD32A5"/>
    <w:rsid w:val="00BD6EAA"/>
    <w:rsid w:val="00BF3537"/>
    <w:rsid w:val="00BF4680"/>
    <w:rsid w:val="00BF5B0C"/>
    <w:rsid w:val="00BF7496"/>
    <w:rsid w:val="00C1031E"/>
    <w:rsid w:val="00C17AA6"/>
    <w:rsid w:val="00C23BBD"/>
    <w:rsid w:val="00C37DC4"/>
    <w:rsid w:val="00C40076"/>
    <w:rsid w:val="00C570FE"/>
    <w:rsid w:val="00C77E8D"/>
    <w:rsid w:val="00C823E3"/>
    <w:rsid w:val="00C826ED"/>
    <w:rsid w:val="00C927B9"/>
    <w:rsid w:val="00C92D1D"/>
    <w:rsid w:val="00C93C7F"/>
    <w:rsid w:val="00CA3FF2"/>
    <w:rsid w:val="00CB2D1E"/>
    <w:rsid w:val="00CB3528"/>
    <w:rsid w:val="00CC29C5"/>
    <w:rsid w:val="00CC31A5"/>
    <w:rsid w:val="00CC3A6D"/>
    <w:rsid w:val="00CD1290"/>
    <w:rsid w:val="00CD5F55"/>
    <w:rsid w:val="00CE7E22"/>
    <w:rsid w:val="00CF6488"/>
    <w:rsid w:val="00D00844"/>
    <w:rsid w:val="00D042B7"/>
    <w:rsid w:val="00D0431A"/>
    <w:rsid w:val="00D116C9"/>
    <w:rsid w:val="00D20967"/>
    <w:rsid w:val="00D22283"/>
    <w:rsid w:val="00D33A32"/>
    <w:rsid w:val="00D56994"/>
    <w:rsid w:val="00D5782A"/>
    <w:rsid w:val="00D57979"/>
    <w:rsid w:val="00D605AF"/>
    <w:rsid w:val="00D66C50"/>
    <w:rsid w:val="00D74CAD"/>
    <w:rsid w:val="00D80536"/>
    <w:rsid w:val="00D81D87"/>
    <w:rsid w:val="00D86FF5"/>
    <w:rsid w:val="00D9466A"/>
    <w:rsid w:val="00D97FC1"/>
    <w:rsid w:val="00DA1BD8"/>
    <w:rsid w:val="00DA639C"/>
    <w:rsid w:val="00DA66A7"/>
    <w:rsid w:val="00DB13E4"/>
    <w:rsid w:val="00DC06D3"/>
    <w:rsid w:val="00DD0F6A"/>
    <w:rsid w:val="00DD27EF"/>
    <w:rsid w:val="00DE25B8"/>
    <w:rsid w:val="00DF1B93"/>
    <w:rsid w:val="00DF2F65"/>
    <w:rsid w:val="00DF51B2"/>
    <w:rsid w:val="00DF5A14"/>
    <w:rsid w:val="00DF6D14"/>
    <w:rsid w:val="00E02406"/>
    <w:rsid w:val="00E026AE"/>
    <w:rsid w:val="00E04E46"/>
    <w:rsid w:val="00E17385"/>
    <w:rsid w:val="00E33268"/>
    <w:rsid w:val="00E341A7"/>
    <w:rsid w:val="00E40A1C"/>
    <w:rsid w:val="00E40E4F"/>
    <w:rsid w:val="00E414FB"/>
    <w:rsid w:val="00E53EBA"/>
    <w:rsid w:val="00E56A2E"/>
    <w:rsid w:val="00E5738B"/>
    <w:rsid w:val="00E57E68"/>
    <w:rsid w:val="00E73CC6"/>
    <w:rsid w:val="00E84E6E"/>
    <w:rsid w:val="00E94A9A"/>
    <w:rsid w:val="00E95141"/>
    <w:rsid w:val="00E9529A"/>
    <w:rsid w:val="00EA1833"/>
    <w:rsid w:val="00EA2D6F"/>
    <w:rsid w:val="00EA335E"/>
    <w:rsid w:val="00EA3C08"/>
    <w:rsid w:val="00EA6845"/>
    <w:rsid w:val="00EC1578"/>
    <w:rsid w:val="00EC4E34"/>
    <w:rsid w:val="00EC4EEE"/>
    <w:rsid w:val="00ED6E16"/>
    <w:rsid w:val="00EE53C2"/>
    <w:rsid w:val="00EE781C"/>
    <w:rsid w:val="00EF54F6"/>
    <w:rsid w:val="00EF5A11"/>
    <w:rsid w:val="00EF6C07"/>
    <w:rsid w:val="00F01C99"/>
    <w:rsid w:val="00F15217"/>
    <w:rsid w:val="00F155D8"/>
    <w:rsid w:val="00F17372"/>
    <w:rsid w:val="00F179B5"/>
    <w:rsid w:val="00F31790"/>
    <w:rsid w:val="00F33839"/>
    <w:rsid w:val="00F35920"/>
    <w:rsid w:val="00F3752F"/>
    <w:rsid w:val="00F37A7E"/>
    <w:rsid w:val="00F42AC6"/>
    <w:rsid w:val="00F42BF2"/>
    <w:rsid w:val="00F51D91"/>
    <w:rsid w:val="00F5604E"/>
    <w:rsid w:val="00F6493A"/>
    <w:rsid w:val="00F71B2F"/>
    <w:rsid w:val="00F7238D"/>
    <w:rsid w:val="00F73030"/>
    <w:rsid w:val="00F80968"/>
    <w:rsid w:val="00F85C31"/>
    <w:rsid w:val="00FA0014"/>
    <w:rsid w:val="00FA34FD"/>
    <w:rsid w:val="00FA6063"/>
    <w:rsid w:val="00FA7193"/>
    <w:rsid w:val="00FA73D0"/>
    <w:rsid w:val="00FA7C12"/>
    <w:rsid w:val="00FB287A"/>
    <w:rsid w:val="00FB7997"/>
    <w:rsid w:val="00FB7DDF"/>
    <w:rsid w:val="00FC2415"/>
    <w:rsid w:val="00FC5194"/>
    <w:rsid w:val="00FD37ED"/>
    <w:rsid w:val="00FD4044"/>
    <w:rsid w:val="00FE6A01"/>
    <w:rsid w:val="00FF141B"/>
    <w:rsid w:val="00FF3F25"/>
    <w:rsid w:val="00FF5F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9D7D65"/>
  <w15:docId w15:val="{54530CA1-0561-4339-B2AD-7B813F867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หัวข้อ"/>
    <w:qFormat/>
    <w:rsid w:val="00B33CAA"/>
    <w:rPr>
      <w:rFonts w:ascii="Calibri" w:eastAsia="Calibri" w:hAnsi="Calibri" w:cs="TH SarabunPSK"/>
      <w:bCs/>
      <w:szCs w:val="36"/>
    </w:rPr>
  </w:style>
  <w:style w:type="paragraph" w:styleId="1">
    <w:name w:val="heading 1"/>
    <w:basedOn w:val="a"/>
    <w:next w:val="a"/>
    <w:link w:val="10"/>
    <w:uiPriority w:val="9"/>
    <w:qFormat/>
    <w:rsid w:val="008065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9D72FE"/>
    <w:pPr>
      <w:keepNext/>
      <w:tabs>
        <w:tab w:val="left" w:pos="720"/>
        <w:tab w:val="left" w:pos="1890"/>
      </w:tabs>
      <w:spacing w:before="120" w:after="0" w:line="240" w:lineRule="auto"/>
      <w:ind w:left="720"/>
      <w:jc w:val="both"/>
      <w:outlineLvl w:val="1"/>
    </w:pPr>
    <w:rPr>
      <w:rFonts w:ascii="Cordia New" w:eastAsia="Cordia New" w:hAnsi="Cordia New" w:cs="Cordia New"/>
      <w:b/>
      <w:color w:val="000080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A767B6"/>
    <w:pPr>
      <w:keepNext/>
      <w:tabs>
        <w:tab w:val="num" w:pos="432"/>
      </w:tabs>
      <w:spacing w:after="0" w:line="240" w:lineRule="auto"/>
      <w:jc w:val="center"/>
      <w:outlineLvl w:val="2"/>
    </w:pPr>
    <w:rPr>
      <w:rFonts w:ascii="Cordia New" w:eastAsia="Cordia New" w:hAnsi="Cordia New" w:cs="Angsana New"/>
      <w:b/>
      <w:sz w:val="32"/>
      <w:szCs w:val="32"/>
    </w:rPr>
  </w:style>
  <w:style w:type="paragraph" w:styleId="4">
    <w:name w:val="heading 4"/>
    <w:basedOn w:val="a"/>
    <w:next w:val="a"/>
    <w:link w:val="40"/>
    <w:uiPriority w:val="9"/>
    <w:qFormat/>
    <w:rsid w:val="009D72FE"/>
    <w:pPr>
      <w:keepNext/>
      <w:tabs>
        <w:tab w:val="left" w:pos="1170"/>
      </w:tabs>
      <w:spacing w:after="0" w:line="240" w:lineRule="auto"/>
      <w:ind w:left="720"/>
      <w:jc w:val="both"/>
      <w:outlineLvl w:val="3"/>
    </w:pPr>
    <w:rPr>
      <w:rFonts w:ascii="Cordia New" w:eastAsia="Cordia New" w:hAnsi="Cordia New" w:cs="Angsana New"/>
      <w:bCs w:val="0"/>
      <w:sz w:val="32"/>
      <w:szCs w:val="32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D33A3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qFormat/>
    <w:rsid w:val="009D72FE"/>
    <w:pPr>
      <w:keepNext/>
      <w:tabs>
        <w:tab w:val="left" w:pos="720"/>
      </w:tabs>
      <w:spacing w:after="0" w:line="240" w:lineRule="auto"/>
      <w:jc w:val="both"/>
      <w:outlineLvl w:val="5"/>
    </w:pPr>
    <w:rPr>
      <w:rFonts w:ascii="FreesiaUPC" w:eastAsia="Cordia New" w:hAnsi="FreesiaUPC" w:cs="FreesiaUPC"/>
      <w:b/>
      <w:i/>
      <w:iCs/>
      <w:spacing w:val="-4"/>
      <w:sz w:val="31"/>
      <w:szCs w:val="31"/>
    </w:rPr>
  </w:style>
  <w:style w:type="paragraph" w:styleId="7">
    <w:name w:val="heading 7"/>
    <w:basedOn w:val="a"/>
    <w:next w:val="a"/>
    <w:link w:val="70"/>
    <w:uiPriority w:val="9"/>
    <w:qFormat/>
    <w:rsid w:val="009D72FE"/>
    <w:pPr>
      <w:keepNext/>
      <w:spacing w:after="0" w:line="240" w:lineRule="auto"/>
      <w:jc w:val="both"/>
      <w:outlineLvl w:val="6"/>
    </w:pPr>
    <w:rPr>
      <w:rFonts w:ascii="FreesiaUPC" w:eastAsia="Cordia New" w:hAnsi="FreesiaUPC" w:cs="FreesiaUPC"/>
      <w:b/>
      <w:sz w:val="32"/>
      <w:szCs w:val="32"/>
    </w:rPr>
  </w:style>
  <w:style w:type="paragraph" w:styleId="8">
    <w:name w:val="heading 8"/>
    <w:basedOn w:val="a"/>
    <w:next w:val="a"/>
    <w:link w:val="80"/>
    <w:uiPriority w:val="9"/>
    <w:qFormat/>
    <w:rsid w:val="009D72FE"/>
    <w:pPr>
      <w:keepNext/>
      <w:tabs>
        <w:tab w:val="left" w:pos="1134"/>
      </w:tabs>
      <w:spacing w:after="0" w:line="240" w:lineRule="auto"/>
      <w:outlineLvl w:val="7"/>
    </w:pPr>
    <w:rPr>
      <w:rFonts w:ascii="Cordia New" w:eastAsia="Cordia New" w:hAnsi="Cordia New" w:cs="Cordia New"/>
      <w:b/>
      <w:sz w:val="32"/>
      <w:szCs w:val="32"/>
    </w:rPr>
  </w:style>
  <w:style w:type="paragraph" w:styleId="9">
    <w:name w:val="heading 9"/>
    <w:basedOn w:val="a"/>
    <w:next w:val="a"/>
    <w:link w:val="90"/>
    <w:uiPriority w:val="9"/>
    <w:qFormat/>
    <w:rsid w:val="009D72FE"/>
    <w:pPr>
      <w:keepNext/>
      <w:spacing w:after="0" w:line="240" w:lineRule="auto"/>
      <w:ind w:firstLine="720"/>
      <w:outlineLvl w:val="8"/>
    </w:pPr>
    <w:rPr>
      <w:rFonts w:ascii="Cordia New" w:eastAsia="Cordia New" w:hAnsi="Cordia New" w:cs="Cordia New"/>
      <w:b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7409"/>
    <w:pPr>
      <w:tabs>
        <w:tab w:val="center" w:pos="4513"/>
        <w:tab w:val="right" w:pos="9026"/>
      </w:tabs>
    </w:pPr>
    <w:rPr>
      <w:rFonts w:cs="Cordia New"/>
    </w:rPr>
  </w:style>
  <w:style w:type="character" w:customStyle="1" w:styleId="a4">
    <w:name w:val="หัวกระดาษ อักขระ"/>
    <w:basedOn w:val="a0"/>
    <w:link w:val="a3"/>
    <w:uiPriority w:val="99"/>
    <w:rsid w:val="00857409"/>
    <w:rPr>
      <w:rFonts w:ascii="Calibri" w:eastAsia="Calibri" w:hAnsi="Calibri" w:cs="Cordia New"/>
    </w:rPr>
  </w:style>
  <w:style w:type="paragraph" w:styleId="a5">
    <w:name w:val="footer"/>
    <w:basedOn w:val="a"/>
    <w:link w:val="a6"/>
    <w:uiPriority w:val="99"/>
    <w:unhideWhenUsed/>
    <w:rsid w:val="008574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57409"/>
  </w:style>
  <w:style w:type="paragraph" w:styleId="a7">
    <w:name w:val="Balloon Text"/>
    <w:basedOn w:val="a"/>
    <w:link w:val="a8"/>
    <w:uiPriority w:val="99"/>
    <w:semiHidden/>
    <w:unhideWhenUsed/>
    <w:rsid w:val="0085740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857409"/>
    <w:rPr>
      <w:rFonts w:ascii="Tahoma" w:hAnsi="Tahoma" w:cs="Angsana New"/>
      <w:sz w:val="16"/>
      <w:szCs w:val="20"/>
    </w:rPr>
  </w:style>
  <w:style w:type="paragraph" w:customStyle="1" w:styleId="a9">
    <w:name w:val="ชื่อบทความ"/>
    <w:basedOn w:val="a"/>
    <w:qFormat/>
    <w:rsid w:val="000D5A8C"/>
    <w:pPr>
      <w:jc w:val="center"/>
    </w:pPr>
    <w:rPr>
      <w:rFonts w:ascii="TH SarabunPSK" w:hAnsi="TH SarabunPSK"/>
      <w:b/>
      <w:sz w:val="36"/>
      <w:szCs w:val="40"/>
    </w:rPr>
  </w:style>
  <w:style w:type="paragraph" w:customStyle="1" w:styleId="aa">
    <w:name w:val="ชื่อผู้แต่ง"/>
    <w:basedOn w:val="a9"/>
    <w:qFormat/>
    <w:rsid w:val="00E5738B"/>
    <w:pPr>
      <w:spacing w:after="0" w:line="20" w:lineRule="atLeast"/>
      <w:jc w:val="right"/>
    </w:pPr>
    <w:rPr>
      <w:sz w:val="32"/>
      <w:szCs w:val="32"/>
    </w:rPr>
  </w:style>
  <w:style w:type="paragraph" w:customStyle="1" w:styleId="ab">
    <w:name w:val="ชื่อสังกัด"/>
    <w:basedOn w:val="aa"/>
    <w:qFormat/>
    <w:rsid w:val="00142CA6"/>
    <w:rPr>
      <w:b w:val="0"/>
      <w:bCs w:val="0"/>
      <w:sz w:val="28"/>
      <w:szCs w:val="28"/>
    </w:rPr>
  </w:style>
  <w:style w:type="paragraph" w:customStyle="1" w:styleId="11">
    <w:name w:val="ปกติ1"/>
    <w:basedOn w:val="a"/>
    <w:rsid w:val="000D5A8C"/>
    <w:pPr>
      <w:spacing w:after="0" w:line="20" w:lineRule="atLeast"/>
    </w:pPr>
    <w:rPr>
      <w:rFonts w:ascii="TH SarabunPSK" w:hAnsi="TH SarabunPSK"/>
      <w:sz w:val="32"/>
      <w:szCs w:val="32"/>
    </w:rPr>
  </w:style>
  <w:style w:type="paragraph" w:styleId="ac">
    <w:name w:val="No Spacing"/>
    <w:aliases w:val="เนื้อหา"/>
    <w:basedOn w:val="a"/>
    <w:next w:val="11"/>
    <w:link w:val="ad"/>
    <w:uiPriority w:val="1"/>
    <w:qFormat/>
    <w:rsid w:val="00142CA6"/>
    <w:pPr>
      <w:spacing w:after="0" w:line="240" w:lineRule="auto"/>
      <w:ind w:left="720"/>
    </w:pPr>
    <w:rPr>
      <w:rFonts w:ascii="TH SarabunPSK" w:hAnsi="TH SarabunPSK"/>
      <w:bCs w:val="0"/>
      <w:sz w:val="32"/>
      <w:szCs w:val="32"/>
    </w:rPr>
  </w:style>
  <w:style w:type="paragraph" w:styleId="12">
    <w:name w:val="toc 1"/>
    <w:basedOn w:val="a"/>
    <w:next w:val="a"/>
    <w:autoRedefine/>
    <w:uiPriority w:val="39"/>
    <w:semiHidden/>
    <w:unhideWhenUsed/>
    <w:rsid w:val="00B47858"/>
    <w:pPr>
      <w:spacing w:after="100"/>
    </w:pPr>
  </w:style>
  <w:style w:type="paragraph" w:styleId="ae">
    <w:name w:val="footnote text"/>
    <w:aliases w:val=" Char, อักขระ อักขระ อักขระ,อักขระ อักขระ อักขระ, อักขระ, อักขระ อักขระ อักขระ อักขระ อักขระ,อักขระ,อักขระ อักขระ อักขระ อักขระ อักขระ,อักขระ อักขระ1, อักขระ อักขระ อักขระ อักขระ,Char,ข้อความเชิงอรรถ อักขระ อักขระ อักขระ อักขระ"/>
    <w:basedOn w:val="a"/>
    <w:link w:val="af"/>
    <w:uiPriority w:val="99"/>
    <w:unhideWhenUsed/>
    <w:qFormat/>
    <w:rsid w:val="00DF5A14"/>
    <w:pPr>
      <w:spacing w:after="0" w:line="240" w:lineRule="auto"/>
    </w:pPr>
    <w:rPr>
      <w:rFonts w:cs="Angsana New"/>
      <w:sz w:val="20"/>
      <w:szCs w:val="25"/>
    </w:rPr>
  </w:style>
  <w:style w:type="character" w:customStyle="1" w:styleId="af">
    <w:name w:val="ข้อความเชิงอรรถ อักขระ"/>
    <w:aliases w:val=" Char อักขระ, อักขระ อักขระ อักขระ อักขระ1,อักขระ อักขระ อักขระ อักขระ, อักขระ อักขระ, อักขระ อักขระ อักขระ อักขระ อักขระ อักขระ,อักขระ อักขระ,อักขระ อักขระ อักขระ อักขระ อักขระ อักขระ,อักขระ อักขระ1 อักขระ,Char อักขระ"/>
    <w:basedOn w:val="a0"/>
    <w:link w:val="ae"/>
    <w:uiPriority w:val="99"/>
    <w:rsid w:val="00DF5A14"/>
    <w:rPr>
      <w:rFonts w:ascii="Calibri" w:eastAsia="Calibri" w:hAnsi="Calibri" w:cs="Angsana New"/>
      <w:bCs/>
      <w:sz w:val="20"/>
      <w:szCs w:val="25"/>
    </w:rPr>
  </w:style>
  <w:style w:type="character" w:styleId="af0">
    <w:name w:val="footnote reference"/>
    <w:uiPriority w:val="99"/>
    <w:rsid w:val="00DF5A14"/>
    <w:rPr>
      <w:sz w:val="32"/>
      <w:szCs w:val="32"/>
      <w:vertAlign w:val="superscript"/>
    </w:rPr>
  </w:style>
  <w:style w:type="paragraph" w:styleId="af1">
    <w:name w:val="Bibliography"/>
    <w:basedOn w:val="a"/>
    <w:next w:val="a"/>
    <w:uiPriority w:val="37"/>
    <w:unhideWhenUsed/>
    <w:rsid w:val="008065EA"/>
    <w:rPr>
      <w:rFonts w:cs="Angsana New"/>
    </w:rPr>
  </w:style>
  <w:style w:type="character" w:customStyle="1" w:styleId="10">
    <w:name w:val="หัวเรื่อง 1 อักขระ"/>
    <w:basedOn w:val="a0"/>
    <w:link w:val="1"/>
    <w:uiPriority w:val="9"/>
    <w:rsid w:val="008065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6"/>
    </w:rPr>
  </w:style>
  <w:style w:type="character" w:customStyle="1" w:styleId="ad">
    <w:name w:val="ไม่มีการเว้นระยะห่าง อักขระ"/>
    <w:aliases w:val="เนื้อหา อักขระ"/>
    <w:link w:val="ac"/>
    <w:uiPriority w:val="1"/>
    <w:locked/>
    <w:rsid w:val="00C92D1D"/>
    <w:rPr>
      <w:rFonts w:ascii="TH SarabunPSK" w:eastAsia="Calibri" w:hAnsi="TH SarabunPSK" w:cs="TH SarabunPSK"/>
      <w:sz w:val="32"/>
      <w:szCs w:val="32"/>
    </w:rPr>
  </w:style>
  <w:style w:type="paragraph" w:styleId="af2">
    <w:name w:val="List Paragraph"/>
    <w:aliases w:val="รายการย่อหน้า,Table Heading"/>
    <w:basedOn w:val="a"/>
    <w:link w:val="af3"/>
    <w:uiPriority w:val="34"/>
    <w:qFormat/>
    <w:rsid w:val="00C92D1D"/>
    <w:pPr>
      <w:ind w:left="720"/>
      <w:contextualSpacing/>
    </w:pPr>
    <w:rPr>
      <w:rFonts w:cs="Cordia New"/>
      <w:bCs w:val="0"/>
      <w:szCs w:val="28"/>
    </w:rPr>
  </w:style>
  <w:style w:type="paragraph" w:styleId="af4">
    <w:name w:val="Normal (Web)"/>
    <w:basedOn w:val="a"/>
    <w:uiPriority w:val="99"/>
    <w:unhideWhenUsed/>
    <w:rsid w:val="00C92D1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bCs w:val="0"/>
      <w:sz w:val="28"/>
      <w:szCs w:val="28"/>
    </w:rPr>
  </w:style>
  <w:style w:type="character" w:customStyle="1" w:styleId="alt-edited">
    <w:name w:val="alt-edited"/>
    <w:basedOn w:val="a0"/>
    <w:rsid w:val="00C92D1D"/>
  </w:style>
  <w:style w:type="character" w:customStyle="1" w:styleId="shorttext">
    <w:name w:val="short_text"/>
    <w:basedOn w:val="a0"/>
    <w:rsid w:val="00C92D1D"/>
  </w:style>
  <w:style w:type="character" w:customStyle="1" w:styleId="50">
    <w:name w:val="หัวเรื่อง 5 อักขระ"/>
    <w:basedOn w:val="a0"/>
    <w:link w:val="5"/>
    <w:uiPriority w:val="9"/>
    <w:rsid w:val="00D33A32"/>
    <w:rPr>
      <w:rFonts w:asciiTheme="majorHAnsi" w:eastAsiaTheme="majorEastAsia" w:hAnsiTheme="majorHAnsi" w:cstheme="majorBidi"/>
      <w:bCs/>
      <w:color w:val="365F91" w:themeColor="accent1" w:themeShade="BF"/>
      <w:szCs w:val="36"/>
    </w:rPr>
  </w:style>
  <w:style w:type="character" w:customStyle="1" w:styleId="bbccolor">
    <w:name w:val="bbc_color"/>
    <w:basedOn w:val="a0"/>
    <w:rsid w:val="00D33A32"/>
  </w:style>
  <w:style w:type="character" w:styleId="af5">
    <w:name w:val="Hyperlink"/>
    <w:basedOn w:val="a0"/>
    <w:uiPriority w:val="99"/>
    <w:unhideWhenUsed/>
    <w:rsid w:val="005A06A0"/>
    <w:rPr>
      <w:color w:val="0000FF" w:themeColor="hyperlink"/>
      <w:u w:val="single"/>
    </w:rPr>
  </w:style>
  <w:style w:type="numbering" w:customStyle="1" w:styleId="13">
    <w:name w:val="ไม่มีรายการ1"/>
    <w:next w:val="a2"/>
    <w:uiPriority w:val="99"/>
    <w:semiHidden/>
    <w:unhideWhenUsed/>
    <w:rsid w:val="005A06A0"/>
  </w:style>
  <w:style w:type="character" w:styleId="af6">
    <w:name w:val="page number"/>
    <w:basedOn w:val="a0"/>
    <w:rsid w:val="00FB7DDF"/>
  </w:style>
  <w:style w:type="character" w:styleId="af7">
    <w:name w:val="annotation reference"/>
    <w:uiPriority w:val="99"/>
    <w:semiHidden/>
    <w:unhideWhenUsed/>
    <w:rsid w:val="00FB7DDF"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rsid w:val="00FB7DDF"/>
    <w:rPr>
      <w:rFonts w:cs="Angsana New"/>
      <w:bCs w:val="0"/>
      <w:sz w:val="20"/>
      <w:szCs w:val="25"/>
    </w:rPr>
  </w:style>
  <w:style w:type="character" w:customStyle="1" w:styleId="af9">
    <w:name w:val="ข้อความข้อคิดเห็น อักขระ"/>
    <w:basedOn w:val="a0"/>
    <w:link w:val="af8"/>
    <w:uiPriority w:val="99"/>
    <w:rsid w:val="00FB7DDF"/>
    <w:rPr>
      <w:rFonts w:ascii="Calibri" w:eastAsia="Calibri" w:hAnsi="Calibri" w:cs="Angsana New"/>
      <w:sz w:val="20"/>
      <w:szCs w:val="25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FB7DDF"/>
    <w:rPr>
      <w:b/>
      <w:bCs/>
    </w:rPr>
  </w:style>
  <w:style w:type="character" w:customStyle="1" w:styleId="afb">
    <w:name w:val="ชื่อเรื่องของข้อคิดเห็น อักขระ"/>
    <w:basedOn w:val="af9"/>
    <w:link w:val="afa"/>
    <w:uiPriority w:val="99"/>
    <w:semiHidden/>
    <w:rsid w:val="00FB7DDF"/>
    <w:rPr>
      <w:rFonts w:ascii="Calibri" w:eastAsia="Calibri" w:hAnsi="Calibri" w:cs="Angsana New"/>
      <w:b/>
      <w:bCs/>
      <w:sz w:val="20"/>
      <w:szCs w:val="25"/>
    </w:rPr>
  </w:style>
  <w:style w:type="character" w:customStyle="1" w:styleId="14">
    <w:name w:val="การอ้างถึงที่ไม่ได้แก้ไข1"/>
    <w:basedOn w:val="a0"/>
    <w:uiPriority w:val="99"/>
    <w:semiHidden/>
    <w:unhideWhenUsed/>
    <w:rsid w:val="00FB7DDF"/>
    <w:rPr>
      <w:color w:val="605E5C"/>
      <w:shd w:val="clear" w:color="auto" w:fill="E1DFDD"/>
    </w:rPr>
  </w:style>
  <w:style w:type="paragraph" w:customStyle="1" w:styleId="Default">
    <w:name w:val="Default"/>
    <w:uiPriority w:val="99"/>
    <w:rsid w:val="00C927B9"/>
    <w:pPr>
      <w:autoSpaceDE w:val="0"/>
      <w:autoSpaceDN w:val="0"/>
      <w:adjustRightInd w:val="0"/>
      <w:spacing w:after="0" w:afterAutospacing="1" w:line="240" w:lineRule="auto"/>
      <w:jc w:val="thaiDistribute"/>
    </w:pPr>
    <w:rPr>
      <w:rFonts w:ascii="Browallia New" w:eastAsiaTheme="minorHAnsi" w:hAnsi="Browallia New" w:cs="Browallia New"/>
      <w:color w:val="000000"/>
      <w:sz w:val="24"/>
      <w:szCs w:val="24"/>
    </w:rPr>
  </w:style>
  <w:style w:type="character" w:customStyle="1" w:styleId="fontstyle01">
    <w:name w:val="fontstyle01"/>
    <w:basedOn w:val="a0"/>
    <w:rsid w:val="00C927B9"/>
    <w:rPr>
      <w:rFonts w:ascii="BrowalliaNew" w:hAnsi="BrowalliaNew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C927B9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C927B9"/>
    <w:rPr>
      <w:rFonts w:ascii="TH SarabunPSK" w:hAnsi="TH SarabunPSK" w:cs="TH SarabunPSK" w:hint="default"/>
      <w:b/>
      <w:bCs/>
      <w:i w:val="0"/>
      <w:iCs w:val="0"/>
      <w:color w:val="000000"/>
      <w:sz w:val="28"/>
      <w:szCs w:val="28"/>
    </w:rPr>
  </w:style>
  <w:style w:type="table" w:styleId="afc">
    <w:name w:val="Table Grid"/>
    <w:basedOn w:val="a1"/>
    <w:uiPriority w:val="59"/>
    <w:rsid w:val="00C927B9"/>
    <w:pPr>
      <w:spacing w:after="0" w:afterAutospacing="1" w:line="240" w:lineRule="auto"/>
      <w:jc w:val="thaiDistribute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d">
    <w:name w:val="ไม่มีการเว้นระยะห่าง อักขระ อักขระ"/>
    <w:uiPriority w:val="1"/>
    <w:rsid w:val="00C927B9"/>
    <w:rPr>
      <w:rFonts w:ascii="Calibri" w:eastAsia="Calibri" w:hAnsi="Calibri" w:cs="Cordia New"/>
    </w:rPr>
  </w:style>
  <w:style w:type="character" w:customStyle="1" w:styleId="21">
    <w:name w:val="การอ้างถึงที่ไม่ได้แก้ไข2"/>
    <w:basedOn w:val="a0"/>
    <w:uiPriority w:val="99"/>
    <w:semiHidden/>
    <w:unhideWhenUsed/>
    <w:rsid w:val="00C927B9"/>
    <w:rPr>
      <w:color w:val="605E5C"/>
      <w:shd w:val="clear" w:color="auto" w:fill="E1DFDD"/>
    </w:rPr>
  </w:style>
  <w:style w:type="character" w:customStyle="1" w:styleId="fontstyle31">
    <w:name w:val="fontstyle31"/>
    <w:basedOn w:val="a0"/>
    <w:rsid w:val="00C927B9"/>
    <w:rPr>
      <w:rFonts w:ascii="TimesNewRomanPSMT" w:hAnsi="TimesNewRomanPSMT" w:hint="default"/>
      <w:b w:val="0"/>
      <w:bCs w:val="0"/>
      <w:i w:val="0"/>
      <w:iCs w:val="0"/>
      <w:color w:val="242021"/>
      <w:sz w:val="28"/>
      <w:szCs w:val="28"/>
    </w:rPr>
  </w:style>
  <w:style w:type="character" w:customStyle="1" w:styleId="31">
    <w:name w:val="การอ้างถึงที่ไม่ได้แก้ไข3"/>
    <w:basedOn w:val="a0"/>
    <w:uiPriority w:val="99"/>
    <w:semiHidden/>
    <w:unhideWhenUsed/>
    <w:rsid w:val="00C927B9"/>
    <w:rPr>
      <w:color w:val="605E5C"/>
      <w:shd w:val="clear" w:color="auto" w:fill="E1DFDD"/>
    </w:rPr>
  </w:style>
  <w:style w:type="paragraph" w:styleId="22">
    <w:name w:val="Body Text 2"/>
    <w:basedOn w:val="a"/>
    <w:link w:val="23"/>
    <w:unhideWhenUsed/>
    <w:rsid w:val="0011749B"/>
    <w:pPr>
      <w:spacing w:after="0" w:line="240" w:lineRule="auto"/>
      <w:jc w:val="center"/>
    </w:pPr>
    <w:rPr>
      <w:rFonts w:ascii="TH Sarabun New" w:hAnsi="TH Sarabun New" w:cs="TH Sarabun New"/>
      <w:b/>
      <w:sz w:val="32"/>
      <w:szCs w:val="32"/>
    </w:rPr>
  </w:style>
  <w:style w:type="character" w:customStyle="1" w:styleId="23">
    <w:name w:val="เนื้อความ 2 อักขระ"/>
    <w:basedOn w:val="a0"/>
    <w:link w:val="22"/>
    <w:rsid w:val="0011749B"/>
    <w:rPr>
      <w:rFonts w:ascii="TH Sarabun New" w:eastAsia="Calibri" w:hAnsi="TH Sarabun New" w:cs="TH Sarabun New"/>
      <w:b/>
      <w:bCs/>
      <w:sz w:val="32"/>
      <w:szCs w:val="32"/>
    </w:rPr>
  </w:style>
  <w:style w:type="table" w:customStyle="1" w:styleId="210">
    <w:name w:val="ตารางธรรมดา 21"/>
    <w:basedOn w:val="a1"/>
    <w:uiPriority w:val="42"/>
    <w:rsid w:val="00DD0F6A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24">
    <w:name w:val="Plain Table 2"/>
    <w:basedOn w:val="a1"/>
    <w:uiPriority w:val="42"/>
    <w:rsid w:val="00DD0F6A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fe">
    <w:name w:val="Emphasis"/>
    <w:basedOn w:val="a0"/>
    <w:uiPriority w:val="20"/>
    <w:qFormat/>
    <w:rsid w:val="001364D6"/>
    <w:rPr>
      <w:i/>
      <w:iCs/>
    </w:rPr>
  </w:style>
  <w:style w:type="table" w:customStyle="1" w:styleId="15">
    <w:name w:val="เส้นตาราง1"/>
    <w:basedOn w:val="a1"/>
    <w:next w:val="afc"/>
    <w:uiPriority w:val="39"/>
    <w:rsid w:val="00C570FE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หัวเรื่อง 3 อักขระ"/>
    <w:basedOn w:val="a0"/>
    <w:link w:val="3"/>
    <w:uiPriority w:val="9"/>
    <w:rsid w:val="00A767B6"/>
    <w:rPr>
      <w:rFonts w:ascii="Cordia New" w:eastAsia="Cordia New" w:hAnsi="Cordia New" w:cs="Angsana New"/>
      <w:b/>
      <w:bCs/>
      <w:sz w:val="32"/>
      <w:szCs w:val="32"/>
    </w:rPr>
  </w:style>
  <w:style w:type="numbering" w:customStyle="1" w:styleId="25">
    <w:name w:val="ไม่มีรายการ2"/>
    <w:next w:val="a2"/>
    <w:uiPriority w:val="99"/>
    <w:semiHidden/>
    <w:unhideWhenUsed/>
    <w:rsid w:val="00A767B6"/>
  </w:style>
  <w:style w:type="table" w:customStyle="1" w:styleId="26">
    <w:name w:val="เส้นตาราง2"/>
    <w:basedOn w:val="a1"/>
    <w:next w:val="afc"/>
    <w:uiPriority w:val="39"/>
    <w:rsid w:val="00A76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เนื้อความ1"/>
    <w:basedOn w:val="a"/>
    <w:next w:val="aff"/>
    <w:link w:val="aff0"/>
    <w:uiPriority w:val="99"/>
    <w:unhideWhenUsed/>
    <w:rsid w:val="00A767B6"/>
    <w:pPr>
      <w:spacing w:after="120" w:line="259" w:lineRule="auto"/>
    </w:pPr>
    <w:rPr>
      <w:rFonts w:asciiTheme="minorHAnsi" w:hAnsiTheme="minorHAnsi" w:cstheme="minorBidi"/>
      <w:bCs w:val="0"/>
      <w:szCs w:val="28"/>
    </w:rPr>
  </w:style>
  <w:style w:type="character" w:customStyle="1" w:styleId="aff0">
    <w:name w:val="เนื้อความ อักขระ"/>
    <w:basedOn w:val="a0"/>
    <w:link w:val="16"/>
    <w:rsid w:val="00A767B6"/>
    <w:rPr>
      <w:rFonts w:eastAsia="Calibri"/>
    </w:rPr>
  </w:style>
  <w:style w:type="paragraph" w:customStyle="1" w:styleId="17">
    <w:name w:val="การเยื้องเนื้อความ1"/>
    <w:basedOn w:val="a"/>
    <w:next w:val="aff1"/>
    <w:link w:val="aff2"/>
    <w:uiPriority w:val="99"/>
    <w:semiHidden/>
    <w:unhideWhenUsed/>
    <w:rsid w:val="00A767B6"/>
    <w:pPr>
      <w:spacing w:after="120"/>
      <w:ind w:left="283"/>
    </w:pPr>
    <w:rPr>
      <w:rFonts w:asciiTheme="minorHAnsi" w:eastAsiaTheme="minorEastAsia" w:hAnsiTheme="minorHAnsi" w:cstheme="minorBidi"/>
      <w:bCs w:val="0"/>
      <w:szCs w:val="28"/>
    </w:rPr>
  </w:style>
  <w:style w:type="character" w:customStyle="1" w:styleId="aff2">
    <w:name w:val="การเยื้องเนื้อความ อักขระ"/>
    <w:basedOn w:val="a0"/>
    <w:link w:val="17"/>
    <w:rsid w:val="00A767B6"/>
  </w:style>
  <w:style w:type="paragraph" w:customStyle="1" w:styleId="18">
    <w:name w:val="ไม่มีการเว้นระยะห่าง1"/>
    <w:qFormat/>
    <w:rsid w:val="00A767B6"/>
    <w:pPr>
      <w:spacing w:after="0" w:line="240" w:lineRule="auto"/>
    </w:pPr>
    <w:rPr>
      <w:rFonts w:ascii="Calibri" w:eastAsia="Calibri" w:hAnsi="Calibri" w:cs="Angsana New"/>
    </w:rPr>
  </w:style>
  <w:style w:type="character" w:styleId="aff3">
    <w:name w:val="Placeholder Text"/>
    <w:uiPriority w:val="99"/>
    <w:semiHidden/>
    <w:rsid w:val="00A767B6"/>
    <w:rPr>
      <w:color w:val="808080"/>
    </w:rPr>
  </w:style>
  <w:style w:type="table" w:customStyle="1" w:styleId="220">
    <w:name w:val="ตารางธรรมดา 22"/>
    <w:basedOn w:val="a1"/>
    <w:next w:val="24"/>
    <w:uiPriority w:val="42"/>
    <w:rsid w:val="00A767B6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27">
    <w:name w:val="Body Text Indent 2"/>
    <w:basedOn w:val="a"/>
    <w:link w:val="28"/>
    <w:rsid w:val="00A767B6"/>
    <w:pPr>
      <w:spacing w:after="0" w:line="240" w:lineRule="auto"/>
      <w:ind w:firstLine="720"/>
      <w:jc w:val="thaiDistribute"/>
    </w:pPr>
    <w:rPr>
      <w:rFonts w:ascii="Cordia New" w:eastAsia="Cordia New" w:hAnsi="Cordia New" w:cs="Angsana New"/>
      <w:bCs w:val="0"/>
      <w:sz w:val="32"/>
      <w:szCs w:val="32"/>
    </w:rPr>
  </w:style>
  <w:style w:type="character" w:customStyle="1" w:styleId="28">
    <w:name w:val="การเยื้องเนื้อความ 2 อักขระ"/>
    <w:basedOn w:val="a0"/>
    <w:link w:val="27"/>
    <w:rsid w:val="00A767B6"/>
    <w:rPr>
      <w:rFonts w:ascii="Cordia New" w:eastAsia="Cordia New" w:hAnsi="Cordia New" w:cs="Angsana New"/>
      <w:sz w:val="32"/>
      <w:szCs w:val="32"/>
    </w:rPr>
  </w:style>
  <w:style w:type="paragraph" w:styleId="aff4">
    <w:name w:val="Subtitle"/>
    <w:basedOn w:val="a"/>
    <w:next w:val="a"/>
    <w:link w:val="aff5"/>
    <w:uiPriority w:val="11"/>
    <w:qFormat/>
    <w:rsid w:val="00A767B6"/>
    <w:pPr>
      <w:numPr>
        <w:ilvl w:val="1"/>
      </w:numPr>
      <w:spacing w:after="160" w:line="240" w:lineRule="auto"/>
    </w:pPr>
    <w:rPr>
      <w:rFonts w:eastAsia="Times New Roman" w:cs="Cordia New"/>
      <w:bCs w:val="0"/>
      <w:color w:val="5A5A5A"/>
      <w:spacing w:val="15"/>
      <w:szCs w:val="28"/>
    </w:rPr>
  </w:style>
  <w:style w:type="character" w:customStyle="1" w:styleId="aff5">
    <w:name w:val="ชื่อเรื่องรอง อักขระ"/>
    <w:basedOn w:val="a0"/>
    <w:link w:val="aff4"/>
    <w:uiPriority w:val="11"/>
    <w:rsid w:val="00A767B6"/>
    <w:rPr>
      <w:rFonts w:ascii="Calibri" w:eastAsia="Times New Roman" w:hAnsi="Calibri" w:cs="Cordia New"/>
      <w:color w:val="5A5A5A"/>
      <w:spacing w:val="15"/>
    </w:rPr>
  </w:style>
  <w:style w:type="table" w:customStyle="1" w:styleId="110">
    <w:name w:val="เส้นตาราง11"/>
    <w:basedOn w:val="a1"/>
    <w:next w:val="afc"/>
    <w:uiPriority w:val="59"/>
    <w:rsid w:val="00A767B6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6">
    <w:name w:val="Unresolved Mention"/>
    <w:basedOn w:val="a0"/>
    <w:uiPriority w:val="99"/>
    <w:semiHidden/>
    <w:unhideWhenUsed/>
    <w:rsid w:val="00A767B6"/>
    <w:rPr>
      <w:color w:val="605E5C"/>
      <w:shd w:val="clear" w:color="auto" w:fill="E1DFDD"/>
    </w:rPr>
  </w:style>
  <w:style w:type="paragraph" w:styleId="aff">
    <w:name w:val="Body Text"/>
    <w:basedOn w:val="a"/>
    <w:link w:val="19"/>
    <w:unhideWhenUsed/>
    <w:rsid w:val="00A767B6"/>
    <w:pPr>
      <w:spacing w:after="120"/>
    </w:pPr>
    <w:rPr>
      <w:rFonts w:cs="Angsana New"/>
    </w:rPr>
  </w:style>
  <w:style w:type="character" w:customStyle="1" w:styleId="19">
    <w:name w:val="เนื้อความ อักขระ1"/>
    <w:basedOn w:val="a0"/>
    <w:link w:val="aff"/>
    <w:uiPriority w:val="99"/>
    <w:semiHidden/>
    <w:rsid w:val="00A767B6"/>
    <w:rPr>
      <w:rFonts w:ascii="Calibri" w:eastAsia="Calibri" w:hAnsi="Calibri" w:cs="Angsana New"/>
      <w:bCs/>
      <w:szCs w:val="36"/>
    </w:rPr>
  </w:style>
  <w:style w:type="paragraph" w:styleId="aff1">
    <w:name w:val="Body Text Indent"/>
    <w:basedOn w:val="a"/>
    <w:link w:val="1a"/>
    <w:unhideWhenUsed/>
    <w:rsid w:val="00A767B6"/>
    <w:pPr>
      <w:spacing w:after="120"/>
      <w:ind w:left="283"/>
    </w:pPr>
    <w:rPr>
      <w:rFonts w:cs="Angsana New"/>
    </w:rPr>
  </w:style>
  <w:style w:type="character" w:customStyle="1" w:styleId="1a">
    <w:name w:val="การเยื้องเนื้อความ อักขระ1"/>
    <w:basedOn w:val="a0"/>
    <w:link w:val="aff1"/>
    <w:uiPriority w:val="99"/>
    <w:semiHidden/>
    <w:rsid w:val="00A767B6"/>
    <w:rPr>
      <w:rFonts w:ascii="Calibri" w:eastAsia="Calibri" w:hAnsi="Calibri" w:cs="Angsana New"/>
      <w:bCs/>
      <w:szCs w:val="36"/>
    </w:rPr>
  </w:style>
  <w:style w:type="paragraph" w:styleId="32">
    <w:name w:val="Body Text 3"/>
    <w:basedOn w:val="a"/>
    <w:link w:val="33"/>
    <w:unhideWhenUsed/>
    <w:rsid w:val="009D72FE"/>
    <w:pPr>
      <w:spacing w:after="120"/>
    </w:pPr>
    <w:rPr>
      <w:rFonts w:cs="Angsana New"/>
      <w:sz w:val="16"/>
      <w:szCs w:val="20"/>
    </w:rPr>
  </w:style>
  <w:style w:type="character" w:customStyle="1" w:styleId="33">
    <w:name w:val="เนื้อความ 3 อักขระ"/>
    <w:basedOn w:val="a0"/>
    <w:link w:val="32"/>
    <w:rsid w:val="009D72FE"/>
    <w:rPr>
      <w:rFonts w:ascii="Calibri" w:eastAsia="Calibri" w:hAnsi="Calibri" w:cs="Angsana New"/>
      <w:bCs/>
      <w:sz w:val="16"/>
      <w:szCs w:val="20"/>
    </w:rPr>
  </w:style>
  <w:style w:type="character" w:customStyle="1" w:styleId="20">
    <w:name w:val="หัวเรื่อง 2 อักขระ"/>
    <w:basedOn w:val="a0"/>
    <w:link w:val="2"/>
    <w:uiPriority w:val="9"/>
    <w:rsid w:val="009D72FE"/>
    <w:rPr>
      <w:rFonts w:ascii="Cordia New" w:eastAsia="Cordia New" w:hAnsi="Cordia New" w:cs="Cordia New"/>
      <w:b/>
      <w:bCs/>
      <w:color w:val="000080"/>
      <w:sz w:val="32"/>
      <w:szCs w:val="32"/>
    </w:rPr>
  </w:style>
  <w:style w:type="character" w:customStyle="1" w:styleId="40">
    <w:name w:val="หัวเรื่อง 4 อักขระ"/>
    <w:basedOn w:val="a0"/>
    <w:link w:val="4"/>
    <w:uiPriority w:val="9"/>
    <w:rsid w:val="009D72FE"/>
    <w:rPr>
      <w:rFonts w:ascii="Cordia New" w:eastAsia="Cordia New" w:hAnsi="Cordia New" w:cs="Angsana New"/>
      <w:sz w:val="32"/>
      <w:szCs w:val="32"/>
      <w:lang w:val="x-none" w:eastAsia="x-none"/>
    </w:rPr>
  </w:style>
  <w:style w:type="character" w:customStyle="1" w:styleId="60">
    <w:name w:val="หัวเรื่อง 6 อักขระ"/>
    <w:basedOn w:val="a0"/>
    <w:link w:val="6"/>
    <w:uiPriority w:val="9"/>
    <w:rsid w:val="009D72FE"/>
    <w:rPr>
      <w:rFonts w:ascii="FreesiaUPC" w:eastAsia="Cordia New" w:hAnsi="FreesiaUPC" w:cs="FreesiaUPC"/>
      <w:b/>
      <w:bCs/>
      <w:i/>
      <w:iCs/>
      <w:spacing w:val="-4"/>
      <w:sz w:val="31"/>
      <w:szCs w:val="31"/>
    </w:rPr>
  </w:style>
  <w:style w:type="character" w:customStyle="1" w:styleId="70">
    <w:name w:val="หัวเรื่อง 7 อักขระ"/>
    <w:basedOn w:val="a0"/>
    <w:link w:val="7"/>
    <w:uiPriority w:val="9"/>
    <w:rsid w:val="009D72FE"/>
    <w:rPr>
      <w:rFonts w:ascii="FreesiaUPC" w:eastAsia="Cordia New" w:hAnsi="FreesiaUPC" w:cs="FreesiaUPC"/>
      <w:b/>
      <w:bCs/>
      <w:sz w:val="32"/>
      <w:szCs w:val="32"/>
    </w:rPr>
  </w:style>
  <w:style w:type="character" w:customStyle="1" w:styleId="80">
    <w:name w:val="หัวเรื่อง 8 อักขระ"/>
    <w:basedOn w:val="a0"/>
    <w:link w:val="8"/>
    <w:uiPriority w:val="9"/>
    <w:rsid w:val="009D72FE"/>
    <w:rPr>
      <w:rFonts w:ascii="Cordia New" w:eastAsia="Cordia New" w:hAnsi="Cordia New" w:cs="Cordia New"/>
      <w:b/>
      <w:bCs/>
      <w:sz w:val="32"/>
      <w:szCs w:val="32"/>
    </w:rPr>
  </w:style>
  <w:style w:type="character" w:customStyle="1" w:styleId="90">
    <w:name w:val="หัวเรื่อง 9 อักขระ"/>
    <w:basedOn w:val="a0"/>
    <w:link w:val="9"/>
    <w:uiPriority w:val="9"/>
    <w:rsid w:val="009D72FE"/>
    <w:rPr>
      <w:rFonts w:ascii="Cordia New" w:eastAsia="Cordia New" w:hAnsi="Cordia New" w:cs="Cordia New"/>
      <w:b/>
      <w:bCs/>
      <w:color w:val="000000"/>
      <w:sz w:val="32"/>
      <w:szCs w:val="32"/>
    </w:rPr>
  </w:style>
  <w:style w:type="numbering" w:customStyle="1" w:styleId="34">
    <w:name w:val="ไม่มีรายการ3"/>
    <w:next w:val="a2"/>
    <w:uiPriority w:val="99"/>
    <w:semiHidden/>
    <w:unhideWhenUsed/>
    <w:rsid w:val="009D72FE"/>
  </w:style>
  <w:style w:type="paragraph" w:styleId="aff7">
    <w:name w:val="endnote text"/>
    <w:basedOn w:val="a"/>
    <w:link w:val="aff8"/>
    <w:uiPriority w:val="99"/>
    <w:semiHidden/>
    <w:rsid w:val="009D72FE"/>
    <w:pPr>
      <w:spacing w:after="0" w:line="240" w:lineRule="auto"/>
    </w:pPr>
    <w:rPr>
      <w:rFonts w:ascii="Cordia New" w:eastAsia="Cordia New" w:hAnsi="Cordia New" w:cs="Angsana New"/>
      <w:bCs w:val="0"/>
      <w:sz w:val="28"/>
      <w:szCs w:val="28"/>
      <w:lang w:val="x-none" w:eastAsia="x-none"/>
    </w:rPr>
  </w:style>
  <w:style w:type="character" w:customStyle="1" w:styleId="aff8">
    <w:name w:val="ข้อความอ้างอิงท้ายเรื่อง อักขระ"/>
    <w:basedOn w:val="a0"/>
    <w:link w:val="aff7"/>
    <w:uiPriority w:val="99"/>
    <w:semiHidden/>
    <w:rsid w:val="009D72FE"/>
    <w:rPr>
      <w:rFonts w:ascii="Cordia New" w:eastAsia="Cordia New" w:hAnsi="Cordia New" w:cs="Angsana New"/>
      <w:sz w:val="28"/>
      <w:lang w:val="x-none" w:eastAsia="x-none"/>
    </w:rPr>
  </w:style>
  <w:style w:type="character" w:styleId="aff9">
    <w:name w:val="endnote reference"/>
    <w:uiPriority w:val="99"/>
    <w:semiHidden/>
    <w:rsid w:val="009D72FE"/>
    <w:rPr>
      <w:vertAlign w:val="superscript"/>
      <w:lang w:bidi="th-TH"/>
    </w:rPr>
  </w:style>
  <w:style w:type="paragraph" w:styleId="affa">
    <w:name w:val="Title"/>
    <w:basedOn w:val="a"/>
    <w:link w:val="affb"/>
    <w:uiPriority w:val="10"/>
    <w:qFormat/>
    <w:rsid w:val="009D72FE"/>
    <w:pPr>
      <w:spacing w:after="0" w:line="240" w:lineRule="auto"/>
      <w:jc w:val="center"/>
    </w:pPr>
    <w:rPr>
      <w:rFonts w:ascii="Cordia New" w:eastAsia="Cordia New" w:hAnsi="Cordia New" w:cs="Cordia New"/>
      <w:b/>
      <w:sz w:val="36"/>
    </w:rPr>
  </w:style>
  <w:style w:type="character" w:customStyle="1" w:styleId="affb">
    <w:name w:val="ชื่อเรื่อง อักขระ"/>
    <w:basedOn w:val="a0"/>
    <w:link w:val="affa"/>
    <w:uiPriority w:val="10"/>
    <w:rsid w:val="009D72FE"/>
    <w:rPr>
      <w:rFonts w:ascii="Cordia New" w:eastAsia="Cordia New" w:hAnsi="Cordia New" w:cs="Cordia New"/>
      <w:b/>
      <w:bCs/>
      <w:sz w:val="36"/>
      <w:szCs w:val="36"/>
    </w:rPr>
  </w:style>
  <w:style w:type="paragraph" w:styleId="35">
    <w:name w:val="Body Text Indent 3"/>
    <w:basedOn w:val="a"/>
    <w:link w:val="36"/>
    <w:semiHidden/>
    <w:rsid w:val="009D72FE"/>
    <w:pPr>
      <w:spacing w:after="0" w:line="240" w:lineRule="auto"/>
      <w:ind w:firstLine="1134"/>
      <w:jc w:val="both"/>
    </w:pPr>
    <w:rPr>
      <w:rFonts w:ascii="Cordia New" w:eastAsia="Cordia New" w:hAnsi="Cordia New" w:cs="Cordia New"/>
      <w:bCs w:val="0"/>
      <w:sz w:val="32"/>
      <w:szCs w:val="32"/>
    </w:rPr>
  </w:style>
  <w:style w:type="character" w:customStyle="1" w:styleId="36">
    <w:name w:val="การเยื้องเนื้อความ 3 อักขระ"/>
    <w:basedOn w:val="a0"/>
    <w:link w:val="35"/>
    <w:semiHidden/>
    <w:rsid w:val="009D72FE"/>
    <w:rPr>
      <w:rFonts w:ascii="Cordia New" w:eastAsia="Cordia New" w:hAnsi="Cordia New" w:cs="Cordia New"/>
      <w:sz w:val="32"/>
      <w:szCs w:val="32"/>
    </w:rPr>
  </w:style>
  <w:style w:type="character" w:styleId="affc">
    <w:name w:val="FollowedHyperlink"/>
    <w:uiPriority w:val="99"/>
    <w:rsid w:val="009D72FE"/>
    <w:rPr>
      <w:color w:val="800080"/>
      <w:u w:val="single"/>
      <w:lang w:bidi="th-TH"/>
    </w:rPr>
  </w:style>
  <w:style w:type="character" w:customStyle="1" w:styleId="apple-converted-space">
    <w:name w:val="apple-converted-space"/>
    <w:basedOn w:val="a0"/>
    <w:rsid w:val="009D72FE"/>
  </w:style>
  <w:style w:type="table" w:customStyle="1" w:styleId="37">
    <w:name w:val="เส้นตาราง3"/>
    <w:basedOn w:val="a1"/>
    <w:next w:val="afc"/>
    <w:qFormat/>
    <w:rsid w:val="009D72FE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1">
    <w:name w:val="st1"/>
    <w:rsid w:val="009D72FE"/>
  </w:style>
  <w:style w:type="character" w:customStyle="1" w:styleId="reference-accessdate">
    <w:name w:val="reference-accessdate"/>
    <w:rsid w:val="009D72FE"/>
  </w:style>
  <w:style w:type="character" w:customStyle="1" w:styleId="nowrap">
    <w:name w:val="nowrap"/>
    <w:rsid w:val="009D72FE"/>
  </w:style>
  <w:style w:type="paragraph" w:customStyle="1" w:styleId="NoSpacing1">
    <w:name w:val="No Spacing1"/>
    <w:uiPriority w:val="99"/>
    <w:rsid w:val="009D72FE"/>
    <w:pPr>
      <w:spacing w:after="0" w:line="240" w:lineRule="auto"/>
    </w:pPr>
    <w:rPr>
      <w:rFonts w:ascii="Calibri" w:eastAsia="Calibri" w:hAnsi="Calibri" w:cs="Angsana New"/>
    </w:rPr>
  </w:style>
  <w:style w:type="character" w:styleId="affd">
    <w:name w:val="Strong"/>
    <w:uiPriority w:val="22"/>
    <w:qFormat/>
    <w:rsid w:val="009D72FE"/>
    <w:rPr>
      <w:rFonts w:cs="Times New Roman"/>
      <w:b/>
      <w:bCs/>
    </w:rPr>
  </w:style>
  <w:style w:type="character" w:customStyle="1" w:styleId="CommentSubjectChar1">
    <w:name w:val="Comment Subject Char1"/>
    <w:uiPriority w:val="99"/>
    <w:semiHidden/>
    <w:rsid w:val="009D72FE"/>
    <w:rPr>
      <w:rFonts w:ascii="Calibri" w:eastAsia="Calibri" w:hAnsi="Calibri" w:cs="Cordia New"/>
      <w:b/>
      <w:bCs/>
      <w:szCs w:val="25"/>
    </w:rPr>
  </w:style>
  <w:style w:type="paragraph" w:styleId="HTML">
    <w:name w:val="HTML Preformatted"/>
    <w:basedOn w:val="a"/>
    <w:link w:val="HTML0"/>
    <w:uiPriority w:val="99"/>
    <w:unhideWhenUsed/>
    <w:rsid w:val="009D72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Angsana New"/>
      <w:bCs w:val="0"/>
      <w:sz w:val="20"/>
      <w:szCs w:val="20"/>
      <w:lang w:val="x-none" w:eastAsia="x-none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9D72FE"/>
    <w:rPr>
      <w:rFonts w:ascii="Courier New" w:eastAsia="Times New Roman" w:hAnsi="Courier New" w:cs="Angsana New"/>
      <w:sz w:val="20"/>
      <w:szCs w:val="20"/>
      <w:lang w:val="x-none" w:eastAsia="x-none"/>
    </w:rPr>
  </w:style>
  <w:style w:type="character" w:customStyle="1" w:styleId="y2iqfc">
    <w:name w:val="y2iqfc"/>
    <w:rsid w:val="009D72FE"/>
  </w:style>
  <w:style w:type="paragraph" w:customStyle="1" w:styleId="NoParagraphStyle">
    <w:name w:val="[No Paragraph Style]"/>
    <w:rsid w:val="009D72FE"/>
    <w:pPr>
      <w:autoSpaceDE w:val="0"/>
      <w:autoSpaceDN w:val="0"/>
      <w:adjustRightInd w:val="0"/>
      <w:spacing w:after="0" w:line="288" w:lineRule="auto"/>
      <w:textAlignment w:val="center"/>
    </w:pPr>
    <w:rPr>
      <w:rFonts w:ascii="Times Regular" w:eastAsia="Cordia New" w:hAnsi="Times Regular" w:cs="Times Regular"/>
      <w:color w:val="000000"/>
      <w:sz w:val="24"/>
      <w:szCs w:val="24"/>
      <w:lang w:val="en-GB" w:eastAsia="af-ZA"/>
    </w:rPr>
  </w:style>
  <w:style w:type="paragraph" w:customStyle="1" w:styleId="BasicParagraph">
    <w:name w:val="[Basic Paragraph]"/>
    <w:basedOn w:val="NoParagraphStyle"/>
    <w:uiPriority w:val="99"/>
    <w:rsid w:val="009D72FE"/>
    <w:pPr>
      <w:tabs>
        <w:tab w:val="left" w:pos="720"/>
        <w:tab w:val="left" w:pos="1080"/>
        <w:tab w:val="left" w:pos="1800"/>
        <w:tab w:val="left" w:pos="2140"/>
        <w:tab w:val="left" w:pos="2880"/>
      </w:tabs>
      <w:jc w:val="both"/>
    </w:pPr>
    <w:rPr>
      <w:rFonts w:ascii="TH Sarabun New" w:hAnsi="TH Sarabun New" w:cs="TH Sarabun New"/>
      <w:sz w:val="32"/>
      <w:szCs w:val="32"/>
    </w:rPr>
  </w:style>
  <w:style w:type="character" w:customStyle="1" w:styleId="UnresolvedMention1">
    <w:name w:val="Unresolved Mention1"/>
    <w:uiPriority w:val="99"/>
    <w:semiHidden/>
    <w:unhideWhenUsed/>
    <w:rsid w:val="009D72FE"/>
    <w:rPr>
      <w:color w:val="605E5C"/>
      <w:shd w:val="clear" w:color="auto" w:fill="E1DFDD"/>
    </w:rPr>
  </w:style>
  <w:style w:type="numbering" w:customStyle="1" w:styleId="41">
    <w:name w:val="ไม่มีรายการ4"/>
    <w:next w:val="a2"/>
    <w:uiPriority w:val="99"/>
    <w:semiHidden/>
    <w:unhideWhenUsed/>
    <w:rsid w:val="001633D0"/>
  </w:style>
  <w:style w:type="character" w:customStyle="1" w:styleId="af3">
    <w:name w:val="ย่อหน้ารายการ อักขระ"/>
    <w:aliases w:val="รายการย่อหน้า อักขระ1,Table Heading อักขระ"/>
    <w:link w:val="af2"/>
    <w:uiPriority w:val="34"/>
    <w:locked/>
    <w:rsid w:val="001633D0"/>
    <w:rPr>
      <w:rFonts w:ascii="Calibri" w:eastAsia="Calibri" w:hAnsi="Calibri" w:cs="Cordia New"/>
    </w:rPr>
  </w:style>
  <w:style w:type="table" w:customStyle="1" w:styleId="42">
    <w:name w:val="เส้นตาราง4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 w:val="20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เส้นตาราง12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เส้นตาราง21"/>
    <w:basedOn w:val="a1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เส้นตาราง31"/>
    <w:basedOn w:val="a1"/>
    <w:next w:val="afc"/>
    <w:rsid w:val="001633D0"/>
    <w:pPr>
      <w:spacing w:after="0" w:line="240" w:lineRule="auto"/>
    </w:pPr>
    <w:rPr>
      <w:rFonts w:ascii="Times New Roman" w:eastAsia="SimSu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ไม่มีรายการ11"/>
    <w:next w:val="a2"/>
    <w:uiPriority w:val="99"/>
    <w:semiHidden/>
    <w:unhideWhenUsed/>
    <w:rsid w:val="001633D0"/>
  </w:style>
  <w:style w:type="table" w:customStyle="1" w:styleId="410">
    <w:name w:val="เส้นตาราง41"/>
    <w:basedOn w:val="a1"/>
    <w:next w:val="afc"/>
    <w:uiPriority w:val="59"/>
    <w:rsid w:val="001633D0"/>
    <w:pPr>
      <w:spacing w:after="0" w:line="240" w:lineRule="auto"/>
    </w:pPr>
    <w:rPr>
      <w:rFonts w:ascii="Century Gothic" w:eastAsia="Century Gothic" w:hAnsi="Century Gothic" w:cs="DilleniaUP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เส้นตาราง11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เส้นตาราง31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เส้นตาราง41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เส้นตาราง32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เส้นตาราง33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เส้นตาราง34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เส้นตาราง35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0">
    <w:name w:val="เส้นตาราง36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เส้นตาราง37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เส้นตาราง21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เส้นตาราง22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เส้นตาราง23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เส้นตาราง24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เส้นตาราง25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เส้นตาราง26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เส้นตาราง27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e">
    <w:name w:val="Quote"/>
    <w:basedOn w:val="a"/>
    <w:next w:val="a"/>
    <w:link w:val="afff"/>
    <w:uiPriority w:val="29"/>
    <w:qFormat/>
    <w:rsid w:val="001633D0"/>
    <w:pPr>
      <w:spacing w:after="0" w:line="240" w:lineRule="auto"/>
    </w:pPr>
    <w:rPr>
      <w:rFonts w:eastAsia="Times New Roman" w:cs="Times New Roman"/>
      <w:bCs w:val="0"/>
      <w:i/>
      <w:sz w:val="24"/>
      <w:szCs w:val="24"/>
    </w:rPr>
  </w:style>
  <w:style w:type="character" w:customStyle="1" w:styleId="afff">
    <w:name w:val="คำอ้างอิง อักขระ"/>
    <w:basedOn w:val="a0"/>
    <w:link w:val="affe"/>
    <w:uiPriority w:val="29"/>
    <w:rsid w:val="001633D0"/>
    <w:rPr>
      <w:rFonts w:ascii="Calibri" w:eastAsia="Times New Roman" w:hAnsi="Calibri" w:cs="Times New Roman"/>
      <w:i/>
      <w:sz w:val="24"/>
      <w:szCs w:val="24"/>
    </w:rPr>
  </w:style>
  <w:style w:type="paragraph" w:styleId="afff0">
    <w:name w:val="Intense Quote"/>
    <w:basedOn w:val="a"/>
    <w:next w:val="a"/>
    <w:link w:val="afff1"/>
    <w:uiPriority w:val="30"/>
    <w:qFormat/>
    <w:rsid w:val="001633D0"/>
    <w:pPr>
      <w:spacing w:after="0" w:line="240" w:lineRule="auto"/>
      <w:ind w:left="720" w:right="720"/>
    </w:pPr>
    <w:rPr>
      <w:rFonts w:eastAsia="Times New Roman" w:cs="Times New Roman"/>
      <w:b/>
      <w:bCs w:val="0"/>
      <w:i/>
      <w:sz w:val="24"/>
      <w:szCs w:val="22"/>
    </w:rPr>
  </w:style>
  <w:style w:type="character" w:customStyle="1" w:styleId="afff1">
    <w:name w:val="ทำให้คำอ้างอิงเป็นสีเข้มขึ้น อักขระ"/>
    <w:basedOn w:val="a0"/>
    <w:link w:val="afff0"/>
    <w:uiPriority w:val="30"/>
    <w:rsid w:val="001633D0"/>
    <w:rPr>
      <w:rFonts w:ascii="Calibri" w:eastAsia="Times New Roman" w:hAnsi="Calibri" w:cs="Times New Roman"/>
      <w:b/>
      <w:i/>
      <w:sz w:val="24"/>
      <w:szCs w:val="22"/>
    </w:rPr>
  </w:style>
  <w:style w:type="character" w:styleId="afff2">
    <w:name w:val="Subtle Emphasis"/>
    <w:uiPriority w:val="19"/>
    <w:qFormat/>
    <w:rsid w:val="001633D0"/>
    <w:rPr>
      <w:i/>
      <w:color w:val="5A5A5A"/>
    </w:rPr>
  </w:style>
  <w:style w:type="character" w:styleId="afff3">
    <w:name w:val="Intense Emphasis"/>
    <w:uiPriority w:val="21"/>
    <w:qFormat/>
    <w:rsid w:val="001633D0"/>
    <w:rPr>
      <w:b/>
      <w:i/>
      <w:sz w:val="24"/>
      <w:szCs w:val="24"/>
      <w:u w:val="single"/>
    </w:rPr>
  </w:style>
  <w:style w:type="character" w:styleId="afff4">
    <w:name w:val="Subtle Reference"/>
    <w:uiPriority w:val="31"/>
    <w:qFormat/>
    <w:rsid w:val="001633D0"/>
    <w:rPr>
      <w:sz w:val="24"/>
      <w:szCs w:val="24"/>
      <w:u w:val="single"/>
    </w:rPr>
  </w:style>
  <w:style w:type="character" w:styleId="afff5">
    <w:name w:val="Intense Reference"/>
    <w:uiPriority w:val="32"/>
    <w:qFormat/>
    <w:rsid w:val="001633D0"/>
    <w:rPr>
      <w:b/>
      <w:sz w:val="24"/>
      <w:u w:val="single"/>
    </w:rPr>
  </w:style>
  <w:style w:type="character" w:styleId="afff6">
    <w:name w:val="Book Title"/>
    <w:uiPriority w:val="33"/>
    <w:qFormat/>
    <w:rsid w:val="001633D0"/>
    <w:rPr>
      <w:rFonts w:ascii="Cambria" w:eastAsia="Times New Roman" w:hAnsi="Cambria"/>
      <w:b/>
      <w:i/>
      <w:sz w:val="24"/>
      <w:szCs w:val="24"/>
    </w:rPr>
  </w:style>
  <w:style w:type="paragraph" w:styleId="afff7">
    <w:name w:val="TOC Heading"/>
    <w:basedOn w:val="1"/>
    <w:next w:val="a"/>
    <w:uiPriority w:val="39"/>
    <w:semiHidden/>
    <w:unhideWhenUsed/>
    <w:qFormat/>
    <w:rsid w:val="001633D0"/>
    <w:pPr>
      <w:keepLines w:val="0"/>
      <w:spacing w:before="240" w:after="60" w:line="240" w:lineRule="auto"/>
      <w:outlineLvl w:val="9"/>
    </w:pPr>
    <w:rPr>
      <w:rFonts w:ascii="Cambria" w:eastAsia="Times New Roman" w:hAnsi="Cambria" w:cs="Times New Roman"/>
      <w:color w:val="auto"/>
      <w:kern w:val="32"/>
      <w:sz w:val="32"/>
      <w:szCs w:val="32"/>
    </w:rPr>
  </w:style>
  <w:style w:type="table" w:customStyle="1" w:styleId="51">
    <w:name w:val="เส้นตาราง5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เส้นตาราง6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ไม่มีรายการ21"/>
    <w:next w:val="a2"/>
    <w:uiPriority w:val="99"/>
    <w:semiHidden/>
    <w:unhideWhenUsed/>
    <w:rsid w:val="001633D0"/>
  </w:style>
  <w:style w:type="table" w:customStyle="1" w:styleId="71">
    <w:name w:val="เส้นตาราง7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เส้นตาราง28"/>
    <w:basedOn w:val="a1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เส้นตาราง38"/>
    <w:basedOn w:val="a1"/>
    <w:next w:val="afc"/>
    <w:rsid w:val="001633D0"/>
    <w:pPr>
      <w:spacing w:after="0" w:line="240" w:lineRule="auto"/>
    </w:pPr>
    <w:rPr>
      <w:rFonts w:ascii="Times New Roman" w:eastAsia="SimSu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ไม่มีรายการ111"/>
    <w:next w:val="a2"/>
    <w:uiPriority w:val="99"/>
    <w:semiHidden/>
    <w:unhideWhenUsed/>
    <w:rsid w:val="001633D0"/>
  </w:style>
  <w:style w:type="table" w:customStyle="1" w:styleId="420">
    <w:name w:val="เส้นตาราง42"/>
    <w:basedOn w:val="a1"/>
    <w:next w:val="afc"/>
    <w:uiPriority w:val="59"/>
    <w:rsid w:val="001633D0"/>
    <w:pPr>
      <w:spacing w:after="0" w:line="240" w:lineRule="auto"/>
    </w:pPr>
    <w:rPr>
      <w:rFonts w:ascii="Century Gothic" w:eastAsia="Century Gothic" w:hAnsi="Century Gothic" w:cs="DilleniaUP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0">
    <w:name w:val="เส้นตาราง212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เส้นตาราง32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เส้นตาราง33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">
    <w:name w:val="เส้นตาราง34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">
    <w:name w:val="เส้นตาราง35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">
    <w:name w:val="เส้นตาราง36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">
    <w:name w:val="เส้นตาราง37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">
    <w:name w:val="เส้นตาราง211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0">
    <w:name w:val="เส้นตาราง22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เส้นตาราง23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">
    <w:name w:val="เส้นตาราง24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">
    <w:name w:val="เส้นตาราง25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">
    <w:name w:val="เส้นตาราง26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1">
    <w:name w:val="เส้นตาราง27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เส้นตาราง5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เส้นตาราง6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เส้นตาราง8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8">
    <w:name w:val="รายการย่อหน้า อักขระ"/>
    <w:uiPriority w:val="34"/>
    <w:rsid w:val="001633D0"/>
    <w:rPr>
      <w:sz w:val="24"/>
      <w:szCs w:val="24"/>
    </w:rPr>
  </w:style>
  <w:style w:type="numbering" w:customStyle="1" w:styleId="312">
    <w:name w:val="ไม่มีรายการ31"/>
    <w:next w:val="a2"/>
    <w:uiPriority w:val="99"/>
    <w:semiHidden/>
    <w:unhideWhenUsed/>
    <w:rsid w:val="001633D0"/>
  </w:style>
  <w:style w:type="table" w:customStyle="1" w:styleId="91">
    <w:name w:val="เส้นตาราง9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เส้นตาราง13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เส้นตาราง29"/>
    <w:basedOn w:val="a1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เส้นตาราง39"/>
    <w:basedOn w:val="a1"/>
    <w:next w:val="afc"/>
    <w:rsid w:val="001633D0"/>
    <w:pPr>
      <w:spacing w:after="0" w:line="240" w:lineRule="auto"/>
    </w:pPr>
    <w:rPr>
      <w:rFonts w:ascii="Times New Roman" w:eastAsia="SimSu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ไม่มีรายการ12"/>
    <w:next w:val="a2"/>
    <w:uiPriority w:val="99"/>
    <w:semiHidden/>
    <w:unhideWhenUsed/>
    <w:rsid w:val="001633D0"/>
  </w:style>
  <w:style w:type="table" w:customStyle="1" w:styleId="43">
    <w:name w:val="เส้นตาราง43"/>
    <w:basedOn w:val="a1"/>
    <w:next w:val="afc"/>
    <w:uiPriority w:val="59"/>
    <w:rsid w:val="001633D0"/>
    <w:pPr>
      <w:spacing w:after="0" w:line="240" w:lineRule="auto"/>
    </w:pPr>
    <w:rPr>
      <w:rFonts w:ascii="Century Gothic" w:eastAsia="Century Gothic" w:hAnsi="Century Gothic" w:cs="DilleniaUP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เส้นตาราง112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เส้นตาราง213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0">
    <w:name w:val="เส้นตาราง312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เส้นตาราง412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เส้นตาราง322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">
    <w:name w:val="เส้นตาราง332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เส้นตาราง342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">
    <w:name w:val="เส้นตาราง352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2">
    <w:name w:val="เส้นตาราง362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2">
    <w:name w:val="เส้นตาราง372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">
    <w:name w:val="เส้นตาราง2112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เส้นตาราง222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">
    <w:name w:val="เส้นตาราง232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">
    <w:name w:val="เส้นตาราง242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">
    <w:name w:val="เส้นตาราง252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2">
    <w:name w:val="เส้นตาราง262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2">
    <w:name w:val="เส้นตาราง272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เส้นตาราง52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เส้นตาราง62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3">
    <w:name w:val="ไม่มีรายการ211"/>
    <w:next w:val="a2"/>
    <w:uiPriority w:val="99"/>
    <w:semiHidden/>
    <w:unhideWhenUsed/>
    <w:rsid w:val="001633D0"/>
  </w:style>
  <w:style w:type="table" w:customStyle="1" w:styleId="710">
    <w:name w:val="เส้นตาราง7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เส้นตาราง12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1">
    <w:name w:val="เส้นตาราง281"/>
    <w:basedOn w:val="a1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1">
    <w:name w:val="เส้นตาราง381"/>
    <w:basedOn w:val="a1"/>
    <w:next w:val="afc"/>
    <w:rsid w:val="001633D0"/>
    <w:pPr>
      <w:spacing w:after="0" w:line="240" w:lineRule="auto"/>
    </w:pPr>
    <w:rPr>
      <w:rFonts w:ascii="Times New Roman" w:eastAsia="SimSu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ไม่มีรายการ1111"/>
    <w:next w:val="a2"/>
    <w:uiPriority w:val="99"/>
    <w:semiHidden/>
    <w:unhideWhenUsed/>
    <w:rsid w:val="001633D0"/>
  </w:style>
  <w:style w:type="table" w:customStyle="1" w:styleId="421">
    <w:name w:val="เส้นตาราง421"/>
    <w:basedOn w:val="a1"/>
    <w:next w:val="afc"/>
    <w:uiPriority w:val="59"/>
    <w:rsid w:val="001633D0"/>
    <w:pPr>
      <w:spacing w:after="0" w:line="240" w:lineRule="auto"/>
    </w:pPr>
    <w:rPr>
      <w:rFonts w:ascii="Century Gothic" w:eastAsia="Century Gothic" w:hAnsi="Century Gothic" w:cs="DilleniaUP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">
    <w:name w:val="เส้นตาราง111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">
    <w:name w:val="เส้นตาราง212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เส้นตาราง311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เส้นตาราง411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">
    <w:name w:val="เส้นตาราง321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">
    <w:name w:val="เส้นตาราง331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">
    <w:name w:val="เส้นตาราง341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1">
    <w:name w:val="เส้นตาราง351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1">
    <w:name w:val="เส้นตาราง361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1">
    <w:name w:val="เส้นตาราง371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">
    <w:name w:val="เส้นตาราง2111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">
    <w:name w:val="เส้นตาราง221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1">
    <w:name w:val="เส้นตาราง231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1">
    <w:name w:val="เส้นตาราง241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1">
    <w:name w:val="เส้นตาราง251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1">
    <w:name w:val="เส้นตาราง261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11">
    <w:name w:val="เส้นตาราง271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เส้นตาราง51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เส้นตาราง61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เส้นตาราง8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">
    <w:name w:val="ไม่มีรายการ5"/>
    <w:next w:val="a2"/>
    <w:uiPriority w:val="99"/>
    <w:semiHidden/>
    <w:unhideWhenUsed/>
    <w:rsid w:val="00F17372"/>
  </w:style>
  <w:style w:type="paragraph" w:customStyle="1" w:styleId="1b">
    <w:name w:val="ย่อหน้า 1"/>
    <w:basedOn w:val="a"/>
    <w:link w:val="1c"/>
    <w:qFormat/>
    <w:rsid w:val="00F17372"/>
    <w:pPr>
      <w:spacing w:after="0" w:line="240" w:lineRule="auto"/>
      <w:ind w:firstLine="851"/>
      <w:jc w:val="thaiDistribute"/>
    </w:pPr>
    <w:rPr>
      <w:rFonts w:ascii="Angsana New" w:eastAsia="Aptos" w:hAnsi="Angsana New" w:cs="Angsana New"/>
      <w:bCs w:val="0"/>
      <w:kern w:val="2"/>
      <w:sz w:val="32"/>
      <w:szCs w:val="32"/>
      <w14:ligatures w14:val="standardContextual"/>
    </w:rPr>
  </w:style>
  <w:style w:type="character" w:customStyle="1" w:styleId="1c">
    <w:name w:val="ย่อหน้า 1 อักขระ"/>
    <w:basedOn w:val="a0"/>
    <w:link w:val="1b"/>
    <w:rsid w:val="00F17372"/>
    <w:rPr>
      <w:rFonts w:ascii="Angsana New" w:eastAsia="Aptos" w:hAnsi="Angsana New" w:cs="Angsana New"/>
      <w:kern w:val="2"/>
      <w:sz w:val="32"/>
      <w:szCs w:val="32"/>
      <w14:ligatures w14:val="standardContextual"/>
    </w:rPr>
  </w:style>
  <w:style w:type="paragraph" w:customStyle="1" w:styleId="3a">
    <w:name w:val="ย่อหน้า 3"/>
    <w:basedOn w:val="a"/>
    <w:link w:val="3b"/>
    <w:qFormat/>
    <w:rsid w:val="00F17372"/>
    <w:pPr>
      <w:spacing w:after="0" w:line="240" w:lineRule="auto"/>
      <w:ind w:firstLine="1985"/>
      <w:jc w:val="thaiDistribute"/>
    </w:pPr>
    <w:rPr>
      <w:rFonts w:ascii="Angsana New" w:eastAsia="Aptos" w:hAnsi="Angsana New" w:cs="Angsana New"/>
      <w:bCs w:val="0"/>
      <w:kern w:val="2"/>
      <w:sz w:val="32"/>
      <w:szCs w:val="32"/>
      <w14:ligatures w14:val="standardContextual"/>
    </w:rPr>
  </w:style>
  <w:style w:type="character" w:customStyle="1" w:styleId="3b">
    <w:name w:val="ย่อหน้า 3 อักขระ"/>
    <w:basedOn w:val="a0"/>
    <w:link w:val="3a"/>
    <w:rsid w:val="00F17372"/>
    <w:rPr>
      <w:rFonts w:ascii="Angsana New" w:eastAsia="Aptos" w:hAnsi="Angsana New" w:cs="Angsana New"/>
      <w:kern w:val="2"/>
      <w:sz w:val="32"/>
      <w:szCs w:val="32"/>
      <w14:ligatures w14:val="standardContextual"/>
    </w:rPr>
  </w:style>
  <w:style w:type="character" w:customStyle="1" w:styleId="ref-journal">
    <w:name w:val="ref-journal"/>
    <w:basedOn w:val="a0"/>
    <w:rsid w:val="00F17372"/>
  </w:style>
  <w:style w:type="table" w:customStyle="1" w:styleId="100">
    <w:name w:val="เส้นตาราง10"/>
    <w:basedOn w:val="a1"/>
    <w:next w:val="afc"/>
    <w:uiPriority w:val="39"/>
    <w:rsid w:val="00EF54F6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เส้นตาราง14"/>
    <w:basedOn w:val="a1"/>
    <w:uiPriority w:val="39"/>
    <w:rsid w:val="00EF54F6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เส้นตารางแบบบาง1"/>
    <w:basedOn w:val="a1"/>
    <w:next w:val="afff9"/>
    <w:uiPriority w:val="40"/>
    <w:rsid w:val="00F155D8"/>
    <w:pPr>
      <w:widowControl w:val="0"/>
      <w:spacing w:after="0" w:line="240" w:lineRule="auto"/>
    </w:pPr>
    <w:rPr>
      <w:rFonts w:ascii="Arial" w:eastAsia="Arial" w:hAnsi="Arial" w:cs="Arial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fff9">
    <w:name w:val="Grid Table Light"/>
    <w:basedOn w:val="a1"/>
    <w:uiPriority w:val="40"/>
    <w:rsid w:val="00F155D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50">
    <w:name w:val="เส้นตาราง15"/>
    <w:basedOn w:val="a1"/>
    <w:next w:val="afc"/>
    <w:uiPriority w:val="39"/>
    <w:rsid w:val="00CB2D1E"/>
    <w:pPr>
      <w:spacing w:after="0" w:line="240" w:lineRule="auto"/>
    </w:pPr>
    <w:rPr>
      <w:rFonts w:eastAsia="Aptos"/>
      <w:kern w:val="2"/>
      <w:sz w:val="24"/>
      <w:szCs w:val="30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">
    <w:name w:val="ไม่มีรายการ6"/>
    <w:next w:val="a2"/>
    <w:uiPriority w:val="99"/>
    <w:semiHidden/>
    <w:unhideWhenUsed/>
    <w:rsid w:val="00B87AE4"/>
  </w:style>
  <w:style w:type="table" w:customStyle="1" w:styleId="TableGrid1">
    <w:name w:val="Table Grid1"/>
    <w:basedOn w:val="a1"/>
    <w:next w:val="afc"/>
    <w:uiPriority w:val="59"/>
    <w:rsid w:val="00B87AE4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เส้นตาราง16"/>
    <w:basedOn w:val="a1"/>
    <w:next w:val="afc"/>
    <w:uiPriority w:val="39"/>
    <w:rsid w:val="00B87AE4"/>
    <w:pPr>
      <w:spacing w:after="0" w:line="240" w:lineRule="auto"/>
    </w:pPr>
    <w:rPr>
      <w:rFonts w:ascii="TH SarabunPSK" w:eastAsia="Calibri" w:hAnsi="TH SarabunPSK" w:cs="TH SarabunPSK"/>
      <w:b/>
      <w:bCs/>
      <w:kern w:val="2"/>
      <w:sz w:val="32"/>
      <w:szCs w:val="3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a1"/>
    <w:next w:val="afc"/>
    <w:uiPriority w:val="59"/>
    <w:rsid w:val="00B87AE4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fc"/>
    <w:uiPriority w:val="59"/>
    <w:rsid w:val="00B87AE4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ไม่มีรายการ7"/>
    <w:next w:val="a2"/>
    <w:uiPriority w:val="99"/>
    <w:semiHidden/>
    <w:unhideWhenUsed/>
    <w:rsid w:val="00372CD8"/>
  </w:style>
  <w:style w:type="paragraph" w:styleId="afffa">
    <w:name w:val="Plain Text"/>
    <w:basedOn w:val="a"/>
    <w:link w:val="afffb"/>
    <w:rsid w:val="00372CD8"/>
    <w:pPr>
      <w:spacing w:after="0" w:line="240" w:lineRule="auto"/>
    </w:pPr>
    <w:rPr>
      <w:rFonts w:ascii="Cordia New" w:eastAsia="Cordia New" w:hAnsi="Cordia New" w:cs="Cordia New"/>
      <w:bCs w:val="0"/>
      <w:sz w:val="28"/>
      <w:szCs w:val="28"/>
    </w:rPr>
  </w:style>
  <w:style w:type="character" w:customStyle="1" w:styleId="afffb">
    <w:name w:val="ข้อความธรรมดา อักขระ"/>
    <w:basedOn w:val="a0"/>
    <w:link w:val="afffa"/>
    <w:rsid w:val="00372CD8"/>
    <w:rPr>
      <w:rFonts w:ascii="Cordia New" w:eastAsia="Cordia New" w:hAnsi="Cordia New" w:cs="Cordia New"/>
      <w:sz w:val="28"/>
    </w:rPr>
  </w:style>
  <w:style w:type="numbering" w:customStyle="1" w:styleId="82">
    <w:name w:val="ไม่มีรายการ8"/>
    <w:next w:val="a2"/>
    <w:uiPriority w:val="99"/>
    <w:semiHidden/>
    <w:unhideWhenUsed/>
    <w:rsid w:val="00F6493A"/>
  </w:style>
  <w:style w:type="numbering" w:customStyle="1" w:styleId="92">
    <w:name w:val="ไม่มีรายการ9"/>
    <w:next w:val="a2"/>
    <w:uiPriority w:val="99"/>
    <w:semiHidden/>
    <w:unhideWhenUsed/>
    <w:rsid w:val="0084603D"/>
  </w:style>
  <w:style w:type="character" w:customStyle="1" w:styleId="cf01">
    <w:name w:val="cf01"/>
    <w:basedOn w:val="a0"/>
    <w:rsid w:val="0084603D"/>
    <w:rPr>
      <w:rFonts w:ascii="Leelawadee" w:hAnsi="Leelawadee" w:cs="Leelawadee" w:hint="default"/>
      <w:sz w:val="18"/>
      <w:szCs w:val="18"/>
      <w:shd w:val="clear" w:color="auto" w:fill="FFFFFF"/>
    </w:rPr>
  </w:style>
  <w:style w:type="numbering" w:customStyle="1" w:styleId="101">
    <w:name w:val="ไม่มีรายการ10"/>
    <w:next w:val="a2"/>
    <w:uiPriority w:val="99"/>
    <w:semiHidden/>
    <w:unhideWhenUsed/>
    <w:rsid w:val="00240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3649;&#3617;&#3656;&#3649;&#3610;&#3610;3.dotx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คณะ59</b:Tag>
    <b:SourceType>InternetSite</b:SourceType>
    <b:Guid>{5D72D32A-5481-4EE6-B190-F0CD809B5FFF}</b:Guid>
    <b:LCID>th-TH</b:LCID>
    <b:Author>
      <b:Author>
        <b:Corporate>คณะจิตวิทยา จุฬาลงกรณ์มหาวิทยาลัย</b:Corporate>
      </b:Author>
    </b:Author>
    <b:Title>Self-esteem–การเห็นคุณค่าในตนเอง</b:Title>
    <b:Year>2559</b:Year>
    <b:URL>https://www.psy.chula.ac.th/th/feature-articles/self-esteem/</b:URL>
    <b:YearAccessed>2568</b:YearAccessed>
    <b:MonthAccessed>เมษายน</b:MonthAccessed>
    <b:DayAccessed>18</b:DayAccessed>
    <b:RefOrder>5</b:RefOrder>
  </b:Source>
  <b:Source>
    <b:Tag>ฐาป45</b:Tag>
    <b:SourceType>JournalArticle</b:SourceType>
    <b:Guid>{7A2F3401-B4FF-48B8-8D29-D4B8FBB3778D}</b:Guid>
    <b:LCID>th-TH</b:LCID>
    <b:Author>
      <b:Author>
        <b:Corporate>ฐาปน์ ตั้งจิตภักดีกุล</b:Corporate>
      </b:Author>
    </b:Author>
    <b:Title>ปัจจัยที่สัมพันธ์กับการเห็นคุณค่าในเองและความรู้สึกสิ้นหวังในเด็กและเยาวชนที่กระทำผิดในสถานพินิจและคุ้มครองเด็กและเยาวชนกลาง</b:Title>
    <b:Year>2545</b:Year>
    <b:JournalName>วารสารจิตวิทยาคลินิก</b:JournalName>
    <b:Pages>33(1), 43-54</b:Pages>
    <b:RefOrder>8</b:RefOrder>
  </b:Source>
  <b:Source>
    <b:Tag>ทิน54</b:Tag>
    <b:SourceType>JournalArticle</b:SourceType>
    <b:Guid>{150B7508-1761-4961-9CBF-864E018EC50F}</b:Guid>
    <b:LCID>th-TH</b:LCID>
    <b:Author>
      <b:Author>
        <b:Corporate>ทินกร วงศ์ปการันย์ และณหทัย วงศ์ปการันย์</b:Corporate>
      </b:Author>
    </b:Author>
    <b:Title>การวิเคราะห์องค์ประกอบเชิงยืนยันของแบบวัดความภาคภูมิใจในตนเองของโรเซนเบิร์ก: การศึกษาในนักศึกษาไทย</b:Title>
    <b:JournalName>วารสารสมาคมจิตแพทย์แห่งประเทศไทย</b:JournalName>
    <b:Year>2554</b:Year>
    <b:Pages>56(1), 59-70</b:Pages>
    <b:RefOrder>9</b:RefOrder>
  </b:Source>
  <b:Source>
    <b:Tag>เทิ67</b:Tag>
    <b:SourceType>Book</b:SourceType>
    <b:Guid>{F517F2DB-3154-4113-A417-4939B57D50E8}</b:Guid>
    <b:LCID>th-TH</b:LCID>
    <b:Author>
      <b:Author>
        <b:Corporate>เทิดศักดิ์ เดชคง</b:Corporate>
      </b:Author>
    </b:Author>
    <b:Title>แนวทางการให้คำปรึกษาสำหรับผู้ให้บริการสุขภาพปฐมภูมิ. (พิมพ์ครั้งที่ 1)</b:Title>
    <b:Year>2567</b:Year>
    <b:City>กรุงเทพมหานคร</b:City>
    <b:Publisher>บริษัท บียอนด์พับลิสชิ่ง จำกัด</b:Publisher>
    <b:RefOrder>4</b:RefOrder>
  </b:Source>
  <b:Source>
    <b:Tag>พระ642</b:Tag>
    <b:SourceType>JournalArticle</b:SourceType>
    <b:Guid>{96AB5E0F-2282-4E4E-ABE7-2FFB09C264A1}</b:Guid>
    <b:LCID>th-TH</b:LCID>
    <b:Author>
      <b:Author>
        <b:Corporate>พระมหาถาวรถาวโร</b:Corporate>
      </b:Author>
    </b:Author>
    <b:Title>การให้คำปรึกษาแบบกลุ่ม</b:Title>
    <b:Year>2564</b:Year>
    <b:JournalName>วารสารพุทธจิตวิทยา</b:JournalName>
    <b:Pages>6(2), 61–68</b:Pages>
    <b:RefOrder>3</b:RefOrder>
  </b:Source>
  <b:Source>
    <b:Tag>ภรภ64</b:Tag>
    <b:SourceType>BookSection</b:SourceType>
    <b:Guid>{79E983F7-F7A0-4214-BDF3-C1421485323F}</b:Guid>
    <b:LCID>th-TH</b:LCID>
    <b:Author>
      <b:Author>
        <b:Corporate>ภรภัค วงศ์อรุณ</b:Corporate>
      </b:Author>
    </b:Author>
    <b:Title>ผลของโปรแกรมการให้คำปรึกษากลุ่มแบบผสมผสานที่มีต่อการเห็นคุณค่าในตนเองของนิสิตวิชาชีพ</b:Title>
    <b:Year>2564</b:Year>
    <b:BookTitle>วิทยานิพนธ์ศิลปะศาสตร์มหาบัณฑิต สาขาจิตวิทยาประยุกต์</b:BookTitle>
    <b:Publisher>มหาวิทยาลัยศรีนครินทรวิโรฒ</b:Publisher>
    <b:RefOrder>12</b:RefOrder>
  </b:Source>
  <b:Source>
    <b:Tag>เมธ64</b:Tag>
    <b:SourceType>BookSection</b:SourceType>
    <b:Guid>{13D24776-EBFD-43A7-8556-10DE99E0F8D0}</b:Guid>
    <b:LCID>th-TH</b:LCID>
    <b:Author>
      <b:Author>
        <b:Corporate>เมธีณี คำบันลือ</b:Corporate>
      </b:Author>
    </b:Author>
    <b:Title>ผลการใช้ชุดกิจกรรมแนะแนวเพื่อพัฒนาการเห็นคุณค่าในตนเองของนักเรียนชั้นมัธยมศึกษาปีที่ 3 โรงเรียนบ้านช่องแคบ จังหวัดตาก</b:Title>
    <b:BookTitle>วิทยานิพนธ์ศึกษาศาสตรมหาบัณฑิต สาขาวิชาศึกษาศาสตร์</b:BookTitle>
    <b:Year>2564</b:Year>
    <b:Publisher>มหาวิทยาลัยสุโขทัยธรรมาธิราช</b:Publisher>
    <b:RefOrder>2</b:RefOrder>
  </b:Source>
  <b:Source>
    <b:Tag>ยูน64</b:Tag>
    <b:SourceType>InternetSite</b:SourceType>
    <b:Guid>{49F5CDA4-4774-4320-9F72-90BE4B0FFEA0}</b:Guid>
    <b:LCID>th-TH</b:LCID>
    <b:Author>
      <b:Author>
        <b:Corporate>ยูนิเซฟ</b:Corporate>
      </b:Author>
    </b:Author>
    <b:Title>ยูนิเซฟและกรมสุขภาพจิตชี้โควิด-19 ส่งผลให้สุขภาพจิตเด็กและวัยรุ่นไทยย่ำแย่อย่างต่อเนื่อง</b:Title>
    <b:Year>2564</b:Year>
    <b:URL>https://www.unicef.org/thailand/th/press-releases</b:URL>
    <b:YearAccessed>2568</b:YearAccessed>
    <b:MonthAccessed>มกราคม</b:MonthAccessed>
    <b:DayAccessed>7</b:DayAccessed>
    <b:RefOrder>1</b:RefOrder>
  </b:Source>
  <b:Source>
    <b:Tag>หงษ56</b:Tag>
    <b:SourceType>BookSection</b:SourceType>
    <b:Guid>{660F6FEE-4C96-4DA4-8E99-2BAC45EAF4A2}</b:Guid>
    <b:LCID>th-TH</b:LCID>
    <b:Author>
      <b:Author>
        <b:Corporate>หงษ์ฟ้า ธีรวงศ์นุกูล</b:Corporate>
      </b:Author>
    </b:Author>
    <b:Title>การพัฒนาโปรแกรมเสริมสร้างการเห็นคุณค่าในตนเองและทักษะทางสังคมสำหรับนักศึกษาการศึกษานอกโรงเรียน</b:Title>
    <b:Year>2556</b:Year>
    <b:BookTitle>ดุษฎีนิพนธ์ครุศาสตรดุษฎีบัณฑิต สาขาวิชาการศึกษานอกระบบโรงเรียน</b:BookTitle>
    <b:Publisher>จุฬาลงกรณ์มหาวิทยาลัย</b:Publisher>
    <b:RefOrder>6</b:RefOrder>
  </b:Source>
  <b:Source>
    <b:Tag>Coo81</b:Tag>
    <b:SourceType>Book</b:SourceType>
    <b:Guid>{448CBF5E-84A0-4605-985C-FB48DA1A56C7}</b:Guid>
    <b:LCID>en-US</b:LCID>
    <b:Author>
      <b:Author>
        <b:Corporate>Coopersmith, S.</b:Corporate>
      </b:Author>
    </b:Author>
    <b:Title>The Antecedents of Self-Esteem</b:Title>
    <b:Year>1981</b:Year>
    <b:City>San Francisco</b:City>
    <b:Publisher>W.H. Freeman and Company</b:Publisher>
    <b:RefOrder>10</b:RefOrder>
  </b:Source>
  <b:Source>
    <b:Tag>Mas43</b:Tag>
    <b:SourceType>JournalArticle</b:SourceType>
    <b:Guid>{E82BB30C-88EA-4A00-9435-A63D8DF4FAC7}</b:Guid>
    <b:LCID>en-US</b:LCID>
    <b:Author>
      <b:Author>
        <b:Corporate>Maslow, A. H.</b:Corporate>
      </b:Author>
    </b:Author>
    <b:Title>A theory of human motivation</b:Title>
    <b:Year>1943</b:Year>
    <b:JournalName>Psychological Review</b:JournalName>
    <b:Pages>50(4), 370-396</b:Pages>
    <b:RefOrder>11</b:RefOrder>
  </b:Source>
  <b:Source>
    <b:Tag>Mor65</b:Tag>
    <b:SourceType>Book</b:SourceType>
    <b:Guid>{B81DE266-27B2-48DA-BF22-0EB7CCE458BD}</b:Guid>
    <b:LCID>en-US</b:LCID>
    <b:Author>
      <b:Author>
        <b:Corporate>Rosenberg, M.</b:Corporate>
      </b:Author>
    </b:Author>
    <b:Title>Society and the adolescent self-image</b:Title>
    <b:Year>1965</b:Year>
    <b:City>Princeton, NJ</b:City>
    <b:Publisher>Princeton University Press</b:Publisher>
    <b:RefOrder>7</b:RefOrder>
  </b:Source>
  <b:Source>
    <b:Tag>นิธ60</b:Tag>
    <b:SourceType>Book</b:SourceType>
    <b:Guid>{6E516B2E-187B-4BA5-84B6-E28887384BA4}</b:Guid>
    <b:LCID>th-TH</b:LCID>
    <b:Author>
      <b:Author>
        <b:Corporate>นิธิ เอียวศรีวงศ์</b:Corporate>
      </b:Author>
    </b:Author>
    <b:Title>อนุสรณ์งานพระราชทานเพลิงศพศาสตราจารย์สุธิวงศ์ พงศ์ไพบูลย์. (พิมพ์ครั้งที่ 1)</b:Title>
    <b:Year>2560</b:Year>
    <b:City>สงขลา </b:City>
    <b:Publisher>สถาบันทักษิณคดีศึกษา</b:Publisher>
    <b:RefOrder>1</b:RefOrder>
  </b:Source>
  <b:Source>
    <b:Tag>ศิร631</b:Tag>
    <b:SourceType>BookSection</b:SourceType>
    <b:Guid>{F949D75B-1FF3-408C-8821-BBDD71FDECFE}</b:Guid>
    <b:LCID>th-TH</b:LCID>
    <b:Author>
      <b:Author>
        <b:Corporate>ศิริอร เพชรภิรมย์</b:Corporate>
      </b:Author>
    </b:Author>
    <b:Title>พลวัตวิธีวิทยาวัฒนธรรมศึกษาภาคใต้ผ่านงานเขียนของศาสตราจารย์สุธิวงศ์ พงศ์ไพบูลย์</b:Title>
    <b:BookTitle>วิทยานิพนธ์ปรัชญาดุษฏีนิพนธ์ สาขาวัฒนธรรมศึกษา</b:BookTitle>
    <b:Year>2563</b:Year>
    <b:Publisher>มหาวิทยาลัยทักษิณ</b:Publisher>
    <b:RefOrder>2</b:RefOrder>
  </b:Source>
  <b:Source>
    <b:Tag>พรช64</b:Tag>
    <b:SourceType>BookSection</b:SourceType>
    <b:Guid>{45F055FB-81C1-4FFF-9C49-B5D72F546085}</b:Guid>
    <b:Title>หนังสือแจกงานศพกับความแปรเปลี่ยนของอารมณ์ความรู้สึกและความใฝ่ฝันของคนภาคใต้ ประเทศไทย ทศวรรษ 2460 - 2550</b:Title>
    <b:Year>2564</b:Year>
    <b:LCID>th-TH</b:LCID>
    <b:Author>
      <b:Author>
        <b:Corporate>พรชัย นาคสีทอง</b:Corporate>
      </b:Author>
    </b:Author>
    <b:BookTitle>วิทยานิพนธ์ปรัชญาดุษฎีบัณฑิต สาขาวิชาประวัติศาสตร์</b:BookTitle>
    <b:Publisher>มหาวิทยาลัยเชียงใหม่</b:Publisher>
    <b:RefOrder>3</b:RefOrder>
  </b:Source>
  <b:Source>
    <b:Tag>นิธ53</b:Tag>
    <b:SourceType>Book</b:SourceType>
    <b:Guid>{DDA842F5-0A58-4CA9-B0C9-89184888B698}</b:Guid>
    <b:LCID>th-TH</b:LCID>
    <b:Author>
      <b:Author>
        <b:Corporate>นิธิ เอียวศรีวงศ์</b:Corporate>
      </b:Author>
    </b:Author>
    <b:Title>เกิดเป็นคนใต้. (พิมพ์ครั้งที่ 1)</b:Title>
    <b:Year>2553</b:Year>
    <b:City>กรุงเทพมหานคร</b:City>
    <b:Publisher>โอเพ่นบุ๊กส์</b:Publisher>
    <b:RefOrder>4</b:RefOrder>
  </b:Source>
  <b:Source>
    <b:Tag>เคร50</b:Tag>
    <b:SourceType>Book</b:SourceType>
    <b:Guid>{96C0C5AD-2BE2-4AF1-9B34-D1A6AA3754E0}</b:Guid>
    <b:Title>เจ้าสัว ขุนสึก ศักดินา ปัญญาชน และคนสามัญ. (พิมพ์ครั้งที่ 1)</b:Title>
    <b:Year>2550</b:Year>
    <b:LCID>th-TH</b:LCID>
    <b:Author>
      <b:Author>
        <b:Corporate>เครก เจ. เรม์โนลด์ส</b:Corporate>
      </b:Author>
    </b:Author>
    <b:City>กรุงเทพมหานคร</b:City>
    <b:Publisher>มูลนิธิโครงการตำราสังคมศาสตร์และมนุษยศาสตร์</b:Publisher>
    <b:RefOrder>5</b:RefOrder>
  </b:Source>
  <b:Source>
    <b:Tag>สถา42</b:Tag>
    <b:SourceType>BookSection</b:SourceType>
    <b:Guid>{D8C9246C-C718-4641-8594-5803938D38F1}</b:Guid>
    <b:LCID>th-TH</b:LCID>
    <b:Author>
      <b:Author>
        <b:Corporate>สถาพร ศรีสัจจัง</b:Corporate>
      </b:Author>
    </b:Author>
    <b:Title>สุธิวงศ์ พงศ์ไพบูลย์</b:Title>
    <b:BookTitle>สารานุกรมวัฒนธรรมไทย ภาคใต้ เล่ม 16</b:BookTitle>
    <b:Year>2542</b:Year>
    <b:Pages>8084 - 8090</b:Pages>
    <b:City>กรุงเทพมหานคร </b:City>
    <b:Publisher>มูลนิธิสารานุกรมวัฒนธรรมไทย ธนาคารไทยพานิชย์</b:Publisher>
    <b:RefOrder>6</b:RefOrder>
  </b:Source>
  <b:Source>
    <b:Tag>เบเ52</b:Tag>
    <b:SourceType>Book</b:SourceType>
    <b:Guid>{C763269C-9D11-41DD-8AE8-40F8FEB8B676}</b:Guid>
    <b:LCID>th-TH</b:LCID>
    <b:Author>
      <b:Author>
        <b:Corporate>เบเนดิกท์ แอนเดอร์สัน</b:Corporate>
      </b:Author>
    </b:Author>
    <b:Title>ชุมชนจินตกรรม: บทสะท้อนว่าด้วยกำเนิดและการแพร่ขยายของชาตินิยม.  (พิมพ์ครั้งที่ 1)</b:Title>
    <b:Year>2552</b:Year>
    <b:City>กรุงเทพมหานคร </b:City>
    <b:Publisher>มูลนิธิโครงการตำราสังคมศาสตร์และมนุษยศาสตร์</b:Publisher>
    <b:RefOrder>7</b:RefOrder>
  </b:Source>
  <b:Source>
    <b:Tag>สาร52</b:Tag>
    <b:SourceType>Book</b:SourceType>
    <b:Guid>{D824CD19-6A4C-4CBE-9C57-B458871D9C1A}</b:Guid>
    <b:Title>100 ปี การเมืองท้องถิ่นลุ่มทะเลสาบสงขลา. (พิมพ์ครั้งที่ 1)</b:Title>
    <b:Year>2552</b:Year>
    <b:City>กรุงเทพมหานคร</b:City>
    <b:Publisher>สำนักงานกองทุนสนับสนุนการวิจัย</b:Publisher>
    <b:LCID>th-TH</b:LCID>
    <b:Author>
      <b:Author>
        <b:Corporate>สารูป ฤทธิ์ชู</b:Corporate>
      </b:Author>
    </b:Author>
    <b:RefOrder>8</b:RefOrder>
  </b:Source>
  <b:Source>
    <b:Tag>ยงย63</b:Tag>
    <b:SourceType>BookSection</b:SourceType>
    <b:Guid>{815D86CA-244C-42E7-A865-902BA44E7637}</b:Guid>
    <b:Title>บทสังเคราะห์การศึกษาประวัติศาสตร์ชุมชนท้องถิ่นกับการพัฒนาในบริเวณลุ่มทะเลสาบสงขลา: การสร้างองค์ความรู้ใหม่ ยกฐานอำนาจท้องถิ่น ลดความเหลื่อมล้ำ</b:Title>
    <b:Year>2563</b:Year>
    <b:Publisher>สำนักงานคณะกรรมการส่งเสริมวิทยาศาสตร์ วิจัยและนวัตกรรม</b:Publisher>
    <b:LCID>th-TH</b:LCID>
    <b:Author>
      <b:Author>
        <b:Corporate>ยงยุทธ ชูแว่น</b:Corporate>
      </b:Author>
    </b:Author>
    <b:BookTitle>รายงานการวิจัย</b:BookTitle>
    <b:RefOrder>9</b:RefOrder>
  </b:Source>
  <b:Source>
    <b:Tag>สุธ42</b:Tag>
    <b:SourceType>BookSection</b:SourceType>
    <b:Guid>{17CBB60A-F1B2-4A42-99C4-A79FCA8E5529}</b:Guid>
    <b:LCID>th-TH</b:LCID>
    <b:Author>
      <b:Author>
        <b:Corporate>สุธิวงศ์ พงศ์ไพบูลย์</b:Corporate>
      </b:Author>
    </b:Author>
    <b:Title>นักเลง </b:Title>
    <b:BookTitle>สารานุกรมวัฒนธรรมไทยภาคใต้ เล่ม 8</b:BookTitle>
    <b:Year>2542</b:Year>
    <b:Pages>3673 - 3675</b:Pages>
    <b:City>กรุงเทพมหานคร</b:City>
    <b:Publisher>มูลนิธิสารานุกรมวัฒนธรรมไทย ธนาคารพาณิชย์</b:Publisher>
    <b:RefOrder>10</b:RefOrder>
  </b:Source>
  <b:Source>
    <b:Tag>อาค43</b:Tag>
    <b:SourceType>Book</b:SourceType>
    <b:Guid>{2984BD03-210E-4A8A-BF01-432F52F62805}</b:Guid>
    <b:Title>หัวเชือกวัวชน. (พิมพ์ครั้งที่ 1)</b:Title>
    <b:Year>2543</b:Year>
    <b:City>กรุงเทพมหานคร</b:City>
    <b:Publisher>สำนักงานสนับสนุนการวิจัย</b:Publisher>
    <b:LCID>th-TH</b:LCID>
    <b:Author>
      <b:Author>
        <b:Corporate>อาคม เดชทองคำ</b:Corporate>
      </b:Author>
    </b:Author>
    <b:RefOrder>11</b:RefOrder>
  </b:Source>
  <b:Source>
    <b:Tag>ปริ63</b:Tag>
    <b:SourceType>JournalArticle</b:SourceType>
    <b:Guid>{0B574629-C06A-45B3-8E33-976C351321B8}</b:Guid>
    <b:Title>รากเหง้าของลัทธิอนุรักษ์นิยมสุดโต่งในพุทธภูมิทางภาคใต้ของไทย</b:Title>
    <b:Year>2563</b:Year>
    <b:LCID>th-TH</b:LCID>
    <b:Author>
      <b:Author>
        <b:Corporate>ปริญญา นวลเปียน</b:Corporate>
      </b:Author>
    </b:Author>
    <b:JournalName>วารสารรูสมิแล</b:JournalName>
    <b:Pages>41(3), 23-46</b:Pages>
    <b:RefOrder>12</b:RefOrder>
  </b:Source>
  <b:Source>
    <b:Tag>วีร44</b:Tag>
    <b:SourceType>BookSection</b:SourceType>
    <b:Guid>{586CDAB5-9A3B-4970-AB20-42181B674CDB}</b:Guid>
    <b:LCID>th-TH</b:LCID>
    <b:Author>
      <b:Author>
        <b:Corporate>วีระ แสงเพชร</b:Corporate>
      </b:Author>
    </b:Author>
    <b:Title>ภูมิปัญญาการปราบปรามของ พล.ต.ต. ขุนพันธรักษ์ราชเดช</b:Title>
    <b:BookTitle>รายงานการวิจัย</b:BookTitle>
    <b:Year>2544</b:Year>
    <b:Publisher>สำนักงานสนับสนุนการวิจัย</b:Publisher>
    <b:RefOrder>13</b:RefOrder>
  </b:Source>
  <b:Source>
    <b:Tag>พรช67</b:Tag>
    <b:SourceType>Book</b:SourceType>
    <b:Guid>{D0A8148A-9E5F-49B7-9506-4A80BC26FB1F}</b:Guid>
    <b:Title>ชาติเมื่อวายชนม์ อุดมการณ์รัฐไทยในอนุสรณ์ฯ ผู้ดับสูญ. (พิมพ์ครั้งที่ 1)</b:Title>
    <b:Year>2567</b:Year>
    <b:City>กรุงเทพมหานคร </b:City>
    <b:Publisher>มติชน</b:Publisher>
    <b:LCID>th-TH</b:LCID>
    <b:Author>
      <b:Author>
        <b:Corporate>พรชัย นาคสีทอง</b:Corporate>
      </b:Author>
    </b:Author>
    <b:RefOrder>14</b:RefOrder>
  </b:Source>
  <b:Source>
    <b:Tag>ธงช63</b:Tag>
    <b:SourceType>Book</b:SourceType>
    <b:Guid>{8A7336DE-E260-41C7-B008-EE92AE163BC9}</b:Guid>
    <b:LCID>th-TH</b:LCID>
    <b:Author>
      <b:Author>
        <b:Corporate>ธงชัย วินิจกุล</b:Corporate>
      </b:Author>
    </b:Author>
    <b:Title>ออกนอกขนบประวัติศาสตร์ไทย. (พิมพ์ครั้งที่ 1)</b:Title>
    <b:Year>2563</b:Year>
    <b:City>นนทบุรี</b:City>
    <b:Publisher>ฟ้าเดียวกัน</b:Publisher>
    <b:RefOrder>15</b:RefOrder>
  </b:Source>
  <b:Source>
    <b:Tag>สุธ29</b:Tag>
    <b:SourceType>BookSection</b:SourceType>
    <b:Guid>{D9FAB020-B609-4DDA-9118-522F8821D0FA}</b:Guid>
    <b:Title>คำนำและคำชี้แจง</b:Title>
    <b:Year>2529</b:Year>
    <b:City>สงขลา</b:City>
    <b:Publisher>สถาบันทักษิณคดีศึกษา</b:Publisher>
    <b:LCID>th-TH</b:LCID>
    <b:Author>
      <b:Author>
        <b:Corporate>สุธิวงศ์ พงศ์ไพบูลย์</b:Corporate>
      </b:Author>
    </b:Author>
    <b:BookTitle>สารานุกรมวัฒนธรรมภาคใต้ เล่ม 1</b:BookTitle>
    <b:Pages>1 - 23</b:Pages>
    <b:RefOrder>16</b:RefOrder>
  </b:Source>
  <b:Source>
    <b:Tag>สำน615</b:Tag>
    <b:SourceType>Book</b:SourceType>
    <b:Guid>{9F4266E2-CC26-4B39-9B3A-4049CF9E0DAA}</b:Guid>
    <b:LCID>th-TH</b:LCID>
    <b:Author>
      <b:Author>
        <b:Corporate>สำนักท่องเที่ยวโดยชุมชน</b:Corporate>
      </b:Author>
    </b:Author>
    <b:Title>กระบวนการพัฒนาการท่องเที่ยวชุมชนอย่างยั่งยืน</b:Title>
    <b:Year>2561</b:Year>
    <b:City>กรุงเทพมหานคร</b:City>
    <b:Publisher>สำนักท่องเที่ยวโดยชุมชน</b:Publisher>
    <b:RefOrder>1</b:RefOrder>
  </b:Source>
  <b:Source>
    <b:Tag>ส่ง54</b:Tag>
    <b:SourceType>Book</b:SourceType>
    <b:Guid>{6D0A7C2E-77EA-4AD7-806E-D919C5628A20}</b:Guid>
    <b:LCID>th-TH</b:LCID>
    <b:Author>
      <b:Author>
        <b:Corporate>ส่งศรี ชมภูวงศ์</b:Corporate>
      </b:Author>
    </b:Author>
    <b:Title>ระเบียบวิธีวิจัยทางสังคมศาสตร์.(พิมพ์ครั้งที่ 2)</b:Title>
    <b:Year>2554</b:Year>
    <b:City>นครศรีธรรมราช</b:City>
    <b:Publisher>วีพีเอส</b:Publisher>
    <b:RefOrder>2</b:RefOrder>
  </b:Source>
  <b:Source>
    <b:Tag>บุญ45</b:Tag>
    <b:SourceType>Book</b:SourceType>
    <b:Guid>{228BCC85-6551-4140-8728-4910F5053157}</b:Guid>
    <b:LCID>th-TH</b:LCID>
    <b:Author>
      <b:Author>
        <b:Corporate>บุญชม ศรีสะอาด</b:Corporate>
      </b:Author>
    </b:Author>
    <b:Title>วิจัยเบื้องต้น. (พิมพ์ครั้งที่ 7)</b:Title>
    <b:Year>2545</b:Year>
    <b:City>กรุงเทมหานคร</b:City>
    <b:Publisher>สุวีริยาสาสน์การพิมพ์</b:Publisher>
    <b:RefOrder>3</b:RefOrder>
  </b:Source>
  <b:Source>
    <b:Tag>ล้ว40</b:Tag>
    <b:SourceType>Book</b:SourceType>
    <b:Guid>{111FECFD-90E6-42D4-94B9-F0DE87B8F072}</b:Guid>
    <b:LCID>th-TH</b:LCID>
    <b:Author>
      <b:Author>
        <b:Corporate>ล้วน สายยศ และอังคณา สายยศ</b:Corporate>
      </b:Author>
    </b:Author>
    <b:Title>เทคนิคทางการวิจัยทางการศึกษา</b:Title>
    <b:Year>2540</b:Year>
    <b:City>กรุงเทพมหานคร</b:City>
    <b:Publisher>สุวีริยาสาสน์</b:Publisher>
    <b:RefOrder>4</b:RefOrder>
  </b:Source>
  <b:Source>
    <b:Tag>ทัก45</b:Tag>
    <b:SourceType>Book</b:SourceType>
    <b:Guid>{6982A1B0-1F6B-431B-87D1-D432C0E7A705}</b:Guid>
    <b:LCID>th-TH</b:LCID>
    <b:Author>
      <b:Author>
        <b:Corporate>ทักษิณา คุณารักษ์</b:Corporate>
      </b:Author>
    </b:Author>
    <b:Title>การส่งเสริมการท่องเที่ยวเบื้องต้น</b:Title>
    <b:Year>2545</b:Year>
    <b:City>เชียงใหม่</b:City>
    <b:Publisher>สาขาวิชาการท่องเที่ยว คณะมนุษยศาสตร์มหาวิทยาลัยขอนแก่น</b:Publisher>
    <b:RefOrder>5</b:RefOrder>
  </b:Source>
  <b:Source>
    <b:Tag>นิส64</b:Tag>
    <b:SourceType>JournalArticle</b:SourceType>
    <b:Guid>{0274EADF-2AC3-4FEE-A482-07008AB4E570}</b:Guid>
    <b:LCID>th-TH</b:LCID>
    <b:Author>
      <b:Author>
        <b:Corporate>นิสากร ยินดีจันทร์ และคณะ</b:Corporate>
      </b:Author>
    </b:Author>
    <b:Title>การพัฒนาศักยภาพชุมชนในการจัดการท่องเที่ยวอย่างยั่งยืนกรณีศึกษาเครือข่ายท่องเที่ยวโดยชุมชนจันทบุรี</b:Title>
    <b:JournalName>วารสารมนุษยศาสตร์และสังคมศาสตร์</b:JournalName>
    <b:Year>2564</b:Year>
    <b:Pages>2564(1), 257-258</b:Pages>
    <b:RefOrder>6</b:RefOrder>
  </b:Source>
  <b:Source>
    <b:Tag>วิภ65</b:Tag>
    <b:SourceType>JournalArticle</b:SourceType>
    <b:Guid>{62BE5F0E-A9B2-4C44-9504-C2B0E4718214}</b:Guid>
    <b:LCID>th-TH</b:LCID>
    <b:Author>
      <b:Author>
        <b:Corporate>วิภาดา เถาธรรมพิทักษ์</b:Corporate>
      </b:Author>
    </b:Author>
    <b:Title>แรงจูงใจของนักท่องเที่ยวชาวไทยในการเดินทางท่องเที่ยวไปยังแหล่งท่องเที่ยวทางวัฒนธรรม : กรณีศึกษาย่านเมืองเก่าสงขลา จังหวัดสงขลา</b:Title>
    <b:JournalName>วารสารการบริการและการท่องเที่ยวไทย</b:JournalName>
    <b:Year>2565</b:Year>
    <b:Pages>17(2), 56-70</b:Pages>
    <b:RefOrder>7</b:RefOrder>
  </b:Source>
  <b:Source>
    <b:Tag>กชธ62</b:Tag>
    <b:SourceType>BookSection</b:SourceType>
    <b:Guid>{49DE6B4D-5D44-4555-8EC7-F0392DB749C2}</b:Guid>
    <b:LCID>th-TH</b:LCID>
    <b:Author>
      <b:Author>
        <b:Corporate>กชธมน วงศ์คำ</b:Corporate>
      </b:Author>
    </b:Author>
    <b:Title>การจัดการท่องเที่ยวโดยชุมชนบ้านหัวขัว ตำบลแกดำ อำเภอแกดำ จังหวัดมหาสารคาม</b:Title>
    <b:BookTitle>รายงานการวิจัย</b:BookTitle>
    <b:Year>2562</b:Year>
    <b:Publisher>มหาวิทยาลัยราชภัฏมหาสารคาม</b:Publisher>
    <b:RefOrder>8</b:RefOrder>
  </b:Source>
  <b:Source>
    <b:Tag>ธนะ64</b:Tag>
    <b:SourceType>JournalArticle</b:SourceType>
    <b:Guid>{42162188-DEE6-4B8D-B2EF-CC73D7D704C8}</b:Guid>
    <b:Author>
      <b:Author>
        <b:Corporate>ธนะวิทย์ เพียรดี</b:Corporate>
      </b:Author>
    </b:Author>
    <b:Title>แนวทางการพัฒนาการท่องเที่ยวโดยชุมชนไปสู่แหล่งท่องเที่ยวสีเขียวอย่างมีความรับผิดชอบ: กรณีศึกษาบ้านเกาะเคี่ยม ตำบลกันตังใต้ อำเภอกันตัง จังหวัดตรัง</b:Title>
    <b:Year>2564</b:Year>
    <b:LCID>th-TH</b:LCID>
    <b:JournalName>วารสารรัฐศาสตร์ มหาวิทยาลัยราชภัฏสวนสุนันทา</b:JournalName>
    <b:Pages>4(1), 24-25</b:Pages>
    <b:RefOrder>9</b:RefOrder>
  </b:Source>
  <b:Source>
    <b:Tag>พระ662</b:Tag>
    <b:SourceType>BookSection</b:SourceType>
    <b:Guid>{BF764A79-4DB1-48A5-BA8D-BCE257B8B6F0}</b:Guid>
    <b:LCID>th-TH</b:LCID>
    <b:Author>
      <b:Author>
        <b:Corporate>พระครูสมุห์วชิรวิชญ์ ธีรปญฺโญ (ภูมี)</b:Corporate>
      </b:Author>
    </b:Author>
    <b:Title>การพัฒนาศักยภาพแหล่งท่องเที่ยวชุมชนเชิงอนุรักษ์: กรณีศึกษาชุมชนเขาช้างสี อำเภอลานสกา จังหวัดนครศรีธรรมราช</b:Title>
    <b:Year>2566</b:Year>
    <b:BookTitle>วิทยานิพนธ์ศิลปศาสตรมหาบัณฑิต สาขาวิชาการพัฒนาสังคม</b:BookTitle>
    <b:Publisher>มหาวิทยาลัยมหาจุฬาลงกรณราชวิทยาลัย</b:Publisher>
    <b:RefOrder>10</b:RefOrder>
  </b:Source>
  <b:Source>
    <b:Tag>นาง68</b:Tag>
    <b:SourceType>Interview</b:SourceType>
    <b:Guid>{FC66AF3B-5416-4069-A714-A3ABA337C81D}</b:Guid>
    <b:Author>
      <b:Author>
        <b:Corporate>นางสุจารีย์ เหมพัฒน์,</b:Corporate>
      </b:Author>
      <b:Interviewee>
        <b:NameList>
          <b:Person>
            <b:Last>นางสุจารีย์ เหมพัฒน์</b:Last>
          </b:Person>
        </b:NameList>
      </b:Interviewee>
      <b:Interviewer>
        <b:NameList>
          <b:Person>
            <b:Last>พระธนากร ภทฺทโก (นวลลออ)</b:Last>
          </b:Person>
        </b:NameList>
      </b:Interviewer>
    </b:Author>
    <b:Title>เจ้าพนักงานธุรการชำนาญงานเทศบาลตำบลหัวไทร</b:Title>
    <b:Year>2568</b:Year>
    <b:Month>มกราคม</b:Month>
    <b:Day>10</b:Day>
    <b:LCID>th-TH</b:LCID>
    <b:RefOrder>11</b:RefOrder>
  </b:Source>
  <b:Source>
    <b:Tag>พระ661</b:Tag>
    <b:SourceType>JournalArticle</b:SourceType>
    <b:Guid>{2C136631-9038-4C67-A97B-BCAF11BF3E66}</b:Guid>
    <b:LCID>th-TH</b:LCID>
    <b:Author>
      <b:Author>
        <b:Corporate>พระมหาศิรินญ์ชัย ธนญฺชยเมธี (สูกรรัตนวงศ์)</b:Corporate>
      </b:Author>
    </b:Author>
    <b:Title>รูปแบบการจัดกิจกรรมการท่องเที่ยวชุมชนเชิงอนุรักษ์ อำเภอฝาง จังหวัดเชียงใหม่</b:Title>
    <b:JournalName>วารสาร มจร การพัฒนาสังคม</b:JournalName>
    <b:Year>2566</b:Year>
    <b:Pages>8(3), 172–182</b:Pages>
    <b:RefOrder>12</b:RefOrder>
  </b:Source>
  <b:Source>
    <b:Tag>พระ571</b:Tag>
    <b:SourceType>Book</b:SourceType>
    <b:Guid>{18C5BE96-B791-4925-B8C7-84FEDC92FF9B}</b:Guid>
    <b:LCID>th-TH</b:LCID>
    <b:Author>
      <b:Author>
        <b:Corporate>พระพรหมคุณาภรณ์ (ป.อ. ปยุตฺโต)</b:Corporate>
      </b:Author>
    </b:Author>
    <b:Title>สุขภาวะองค์รวมแนวพุทธ</b:Title>
    <b:Year>2557</b:Year>
    <b:City>กรุงเทพมหานคร</b:City>
    <b:Publisher>สำนักพิมพ์ธรรมะอินเทรนด์</b:Publisher>
    <b:RefOrder>1</b:RefOrder>
  </b:Source>
  <b:Source>
    <b:Tag>สำน46</b:Tag>
    <b:SourceType>Book</b:SourceType>
    <b:Guid>{FA6C1B66-F05D-4B6B-AEF8-77E407D5543F}</b:Guid>
    <b:LCID>th-TH</b:LCID>
    <b:Author>
      <b:Author>
        <b:Corporate>สำนักงานปฏิรูประบบสุขภาพแห่งชาติ(สปรส)</b:Corporate>
      </b:Author>
    </b:Author>
    <b:Title>สุขภาพทางจิตวิญญาณสู่สุขภาพทางปัญญา</b:Title>
    <b:Year>2546</b:Year>
    <b:City>กรุงเทพมหานคร</b:City>
    <b:Publisher>อุษาการพิมพ์</b:Publisher>
    <b:RefOrder>2</b:RefOrder>
  </b:Source>
  <b:Source>
    <b:Tag>วิพ44</b:Tag>
    <b:SourceType>Book</b:SourceType>
    <b:Guid>{B1C8B609-8B39-457C-9FDF-D64457EB0733}</b:Guid>
    <b:LCID>th-TH</b:LCID>
    <b:Author>
      <b:Author>
        <b:Corporate>วิพุธ พูลเจริญ</b:Corporate>
      </b:Author>
    </b:Author>
    <b:Title>สุขภาพ : อุดมการณ์และยุทธศาสตร์ทางสังคม</b:Title>
    <b:Year>2544</b:Year>
    <b:City>กรุงเทพมหานคร</b:City>
    <b:Publisher>สถาบันวิจัยระบบสาธารณสุข</b:Publisher>
    <b:RefOrder>3</b:RefOrder>
  </b:Source>
  <b:Source>
    <b:Tag>จิน621</b:Tag>
    <b:SourceType>JournalArticle</b:SourceType>
    <b:Guid>{E11A0DF2-DE41-4E73-831F-124666E6D039}</b:Guid>
    <b:Title>การพยาบาลพระสงฆ์อาพาธภายใต้พระธรรมวินัย</b:Title>
    <b:Year>2562</b:Year>
    <b:LCID>th-TH</b:LCID>
    <b:Author>
      <b:Author>
        <b:Corporate>จินตนา อาจสันเที๊ยะ</b:Corporate>
      </b:Author>
    </b:Author>
    <b:JournalName>วารสารพยาบาลทหารบก</b:JournalName>
    <b:Pages>20 (3), 27-33</b:Pages>
    <b:RefOrder>4</b:RefOrder>
  </b:Source>
  <b:Source>
    <b:Tag>พระ43</b:Tag>
    <b:SourceType>JournalArticle</b:SourceType>
    <b:Guid>{3544EC50-015B-4BDC-B0D4-778381893EEC}</b:Guid>
    <b:LCID>th-TH</b:LCID>
    <b:Author>
      <b:Author>
        <b:Corporate>พระธรรมปิฎก (ป.อ. ปยุตฺโต)</b:Corporate>
      </b:Author>
    </b:Author>
    <b:Title>พจนานุกรมพุทธศาสน์ ฉบับประมวลศัพท์. (พิมพ์ครั้งที่ 9)</b:Title>
    <b:JournalName>กรุงเทพมหานคร</b:JournalName>
    <b:Year>2543</b:Year>
    <b:Pages>โรงพิมพ์มหาจุฬาลงกรณราชวิทยาลัย</b:Pages>
    <b:RefOrder>5</b:RefOrder>
  </b:Source>
  <b:Source>
    <b:Tag>มหา399</b:Tag>
    <b:SourceType>Book</b:SourceType>
    <b:Guid>{0AA9815F-89F1-4444-89FE-340B0AC56448}</b:Guid>
    <b:LCID>th-TH</b:LCID>
    <b:Author>
      <b:Author>
        <b:Corporate>มหาจุฬาลงกรณราชวิทยาลัย</b:Corporate>
      </b:Author>
    </b:Author>
    <b:Title>พระไตรปิฎกภาษาไทยฉบับมหาจุฬาลงกรณราชวิทยาลัย</b:Title>
    <b:Year>2539</b:Year>
    <b:City>กรุงเทพมหานคร</b:City>
    <b:Publisher>โรงพิมพ์มหาจุฬาลงกรณราชวิทยาลัย</b:Publisher>
    <b:RefOrder>6</b:RefOrder>
  </b:Source>
  <b:Source>
    <b:Tag>พระ628</b:Tag>
    <b:SourceType>JournalArticle</b:SourceType>
    <b:Guid>{A8FFA45B-4E7D-46E0-A4F0-6A3BF8C4AE17}</b:Guid>
    <b:LCID>th-TH</b:LCID>
    <b:Author>
      <b:Author>
        <b:Corporate>พระภูชิสสะ ปญฺญาปโชโต (มียศ)</b:Corporate>
      </b:Author>
    </b:Author>
    <b:Title>การเสริมสร้างสุขภาวะตามหลักภาวนา 4 ของผู้สูงอายุ ในตำบลยางฮอม อำเภอขุนตาล จังหวัดเชียงราย</b:Title>
    <b:Year>2562</b:Year>
    <b:JournalName>วารสาร มจร การพัฒนาสังคม</b:JournalName>
    <b:Pages>4(1), 49-63</b:Pages>
    <b:RefOrder>7</b:RefOrder>
  </b:Source>
  <b:Source>
    <b:Tag>พัช50</b:Tag>
    <b:SourceType>BookSection</b:SourceType>
    <b:Guid>{752A0B90-B4AA-43B7-B6F0-F13070E149C8}</b:Guid>
    <b:LCID>th-TH</b:LCID>
    <b:Title>แนวทางการจัดการความรู้เพื่อสุขภาวะชุมชน</b:Title>
    <b:Year>2550</b:Year>
    <b:Author>
      <b:Author>
        <b:Corporate>พัชรี ดำรงสุนทรชัย</b:Corporate>
      </b:Author>
    </b:Author>
    <b:BookTitle>ดุษฎีนิพนธ์ ครุศาสตรดุษฎีบัณฑิต สาขาวิชาพัฒนศึกษา</b:BookTitle>
    <b:Publisher>จุฬาลงกรณ์มหาวิทยาลัย</b:Publisher>
    <b:RefOrder>8</b:RefOrder>
  </b:Source>
  <b:Source>
    <b:Tag>พระ627</b:Tag>
    <b:SourceType>JournalArticle</b:SourceType>
    <b:Guid>{4E678A1F-005E-4032-B33A-DEF7E42802BA}</b:Guid>
    <b:LCID>th-TH</b:LCID>
    <b:Author>
      <b:Author>
        <b:Corporate>พระครูภาวนาสังวรกิจ วิ. (สุวิทย์ คำมูล)</b:Corporate>
      </b:Author>
    </b:Author>
    <b:Title>การพัฒนาสุขภาวะองค์รวมสำรับผู้สูงวัยตาม แนวพุทธจิตวิทยา</b:Title>
    <b:JournalName>วารสารมหาจุฬานาครทรรศน์</b:JournalName>
    <b:Year>2562</b:Year>
    <b:Pages>6(7), 3414-3423</b:Pages>
    <b:RefOrder>9</b:RefOrder>
  </b:Source>
  <b:Source>
    <b:Tag>ประ601</b:Tag>
    <b:SourceType>JournalArticle</b:SourceType>
    <b:Guid>{781EA901-28B4-4734-A2A0-A3B91B944598}</b:Guid>
    <b:LCID>th-TH</b:LCID>
    <b:Author>
      <b:Author>
        <b:Corporate>ประคองธรรม จันทร์ขาว และคณะ</b:Corporate>
      </b:Author>
    </b:Author>
    <b:Title>ศึกษาปัจจัยที่มีผลต่อการเสริมสร้างสุขภาวะ ชุมชนแบบองค์รวมของชุมชนในเขตบริการของโรงพยาบาลส่งเสริมสุขภาพตำบลบ้าน บ่อทราย อำเภอป่าพะยอม จังหวัดพัทลุง</b:Title>
    <b:JournalName>วารสารสังคมและวัฒนธรรม</b:JournalName>
    <b:Year>2560</b:Year>
    <b:Pages>1(1), 21-28</b:Pages>
    <b:RefOrder>10</b:RefOrder>
  </b:Source>
  <b:Source>
    <b:Tag>พระ638</b:Tag>
    <b:SourceType>JournalArticle</b:SourceType>
    <b:Guid>{572FE593-68F5-4FE4-A976-54FA9678F2B2}</b:Guid>
    <b:LCID>th-TH</b:LCID>
    <b:Author>
      <b:Author>
        <b:Corporate>พระครูไพโรจน์ธรรมคุณ (บุญชู ธมฺมโชโต)</b:Corporate>
      </b:Author>
    </b:Author>
    <b:Title>กระบวนการพัฒนาสุขภาวะเชิงพุทธบูรณาการของชุมชนในจังหวัดปทุมธานี</b:Title>
    <b:JournalName>วารสาร มจร การพัฒนาสังคม</b:JournalName>
    <b:Year>2563</b:Year>
    <b:Pages>5(2), 26-35</b:Pages>
    <b:RefOrder>11</b:RefOrder>
  </b:Source>
  <b:Source>
    <b:Tag>กลุ60</b:Tag>
    <b:SourceType>Book</b:SourceType>
    <b:Guid>{260C4DB0-DF30-46EC-8AAA-C87748A02F5D}</b:Guid>
    <b:LCID>th-TH</b:LCID>
    <b:Author>
      <b:Author>
        <b:Corporate>กลุ่มงานพัฒนากฎหมายวุฒิสภา</b:Corporate>
      </b:Author>
    </b:Author>
    <b:Title>รัฐธรรมนูญแห่งราชอาณาจักรไทยพุทธศักราช 2560</b:Title>
    <b:Year>2560</b:Year>
    <b:City>กรุงเทพมหานคร</b:City>
    <b:Publisher>สำนักการพิมพ์ สำนักงานเลขาธิการวุฒิสภา</b:Publisher>
    <b:RefOrder>1</b:RefOrder>
  </b:Source>
  <b:Source>
    <b:Tag>ปริ55</b:Tag>
    <b:SourceType>Book</b:SourceType>
    <b:Guid>{97D32416-98D8-4918-86A6-674EB326B34D}</b:Guid>
    <b:LCID>th-TH</b:LCID>
    <b:Author>
      <b:Author>
        <b:Corporate>ปริญญา เทวนฤมิตรกุล</b:Corporate>
      </b:Author>
    </b:Author>
    <b:Title>การศึกษาเพื่อสร้างพลเมือง(Civic Education)</b:Title>
    <b:Year>2555</b:Year>
    <b:City>กรุงเทพมหานคร</b:City>
    <b:Publisher>นามมีบุ๊คพับลิเดชันส์</b:Publisher>
    <b:RefOrder>2</b:RefOrder>
  </b:Source>
  <b:Source>
    <b:Tag>ปรม60</b:Tag>
    <b:SourceType>Book</b:SourceType>
    <b:Guid>{51A42BD3-34B2-4E2F-8895-1BED87771624}</b:Guid>
    <b:LCID>th-TH</b:LCID>
    <b:Author>
      <b:Author>
        <b:Corporate>ปรมต วรรณบวร และคณะ</b:Corporate>
      </b:Author>
    </b:Author>
    <b:Title>รายงานวิจัยความเป็นพลเมืองเพื่อการพลเสริมประชาธิปไตยท้องถิ่น</b:Title>
    <b:Year>2560</b:Year>
    <b:City>กรุงเทพมหานคร</b:City>
    <b:Publisher>มหาวิทยามหาจุฬาลงกรณราชวิทยาลัย</b:Publisher>
    <b:RefOrder>3</b:RefOrder>
  </b:Source>
  <b:Source>
    <b:Tag>ประ58</b:Tag>
    <b:SourceType>Book</b:SourceType>
    <b:Guid>{B46FC5C0-A1E8-4287-BC85-C1559543BABE}</b:Guid>
    <b:LCID>th-TH</b:LCID>
    <b:Author>
      <b:Author>
        <b:Corporate>ประภัสสร ทองยินดี</b:Corporate>
      </b:Author>
    </b:Author>
    <b:Title>ประชาธิปไตย:แนวคิดและหลักเบื้องต้น. (ฉบับที่ 3)</b:Title>
    <b:Year>2558</b:Year>
    <b:City>ปทุมธานี</b:City>
    <b:Publisher>มหาวิทยาลัยอีสเทิร์นเอเชีย</b:Publisher>
    <b:RefOrder>4</b:RefOrder>
  </b:Source>
  <b:Source>
    <b:Tag>วิช59</b:Tag>
    <b:SourceType>Book</b:SourceType>
    <b:Guid>{AEF62D75-FEAF-4FA3-ABA1-432C85CB4953}</b:Guid>
    <b:Title>ศาสตร์การสอนความเป็นนักประชาธิปไตย</b:Title>
    <b:Year>2559</b:Year>
    <b:City>กรุงเทพมหานคร</b:City>
    <b:Publisher>สถาบันนโยบายศึกษา</b:Publisher>
    <b:LCID>th-TH</b:LCID>
    <b:Author>
      <b:Author>
        <b:Corporate>วิชัย ตันศิริ</b:Corporate>
      </b:Author>
    </b:Author>
    <b:RefOrder>5</b:RefOrder>
  </b:Source>
  <b:Source>
    <b:Tag>นริ59</b:Tag>
    <b:SourceType>JournalArticle</b:SourceType>
    <b:Guid>{417E5D95-B969-4110-BC8E-212E322D83AD}</b:Guid>
    <b:LCID>th-TH</b:LCID>
    <b:Title>รายงานวิจัยความเป็นพลเมืองในระบอบประชาธิปไตย : กรณีศึกษามหาวิทยาลัยรามคำแหงระดับปริญญาตรีส่วนกลาง</b:Title>
    <b:Year>2559</b:Year>
    <b:Author>
      <b:Author>
        <b:Corporate>นริศ จันทวรรณ</b:Corporate>
      </b:Author>
    </b:Author>
    <b:JournalName>วารสารวิชาการ มหาวิทยาลัยราชภัฏพระนคร</b:JournalName>
    <b:Pages>7(1) , 103-113</b:Pages>
    <b:RefOrder>6</b:RefOrder>
  </b:Source>
  <b:Source>
    <b:Tag>เที60</b:Tag>
    <b:SourceType>Book</b:SourceType>
    <b:Guid>{2AF0E35D-7EC2-48A8-A105-C905F21AE697}</b:Guid>
    <b:LCID>th-TH</b:LCID>
    <b:Author>
      <b:Author>
        <b:Corporate>เทียมจันทร์ พานิชย์ผลินไชย</b:Corporate>
      </b:Author>
    </b:Author>
    <b:Title>ความเป็นพลเมืองของนิสิตระดับปริญญาตรีมหาวิทยาลัยนเรศวร</b:Title>
    <b:Year>2560</b:Year>
    <b:City>พิษนุโลก</b:City>
    <b:Publisher>มหาวิทยาลัยนเรศวร</b:Publisher>
    <b:RefOrder>7</b:RefOrder>
  </b:Source>
  <b:Source>
    <b:Tag>สำร611</b:Tag>
    <b:SourceType>Book</b:SourceType>
    <b:Guid>{A97F7E9A-2206-4553-98FC-2F440D3F2F81}</b:Guid>
    <b:LCID>th-TH</b:LCID>
    <b:Author>
      <b:Author>
        <b:Corporate>สำราญ วิเศษ</b:Corporate>
      </b:Author>
    </b:Author>
    <b:Title>ความเป็นพลเมืองในระบอบประชาธิปไตยของนักศึกษาสาขารับประศาสนศาสตร์ คณะศิลปศสาสตร์ และ วิทยาศาสตร์มหาวิทยาลัยนครพนม. สาขารัฐประสานศาสตร์</b:Title>
    <b:Year>2561</b:Year>
    <b:City>นครพนม</b:City>
    <b:Publisher>มหาวิทยาลัยราชภัฏสุรินทร์</b:Publisher>
    <b:RefOrder>8</b:RefOrder>
  </b:Source>
  <b:Source>
    <b:Tag>ศิว60</b:Tag>
    <b:SourceType>Book</b:SourceType>
    <b:Guid>{25A6CB79-E37C-4C12-ADD7-43369ABE04CD}</b:Guid>
    <b:LCID>th-TH</b:LCID>
    <b:Author>
      <b:Author>
        <b:Corporate>ศิวพร โพธิวิทย์</b:Corporate>
      </b:Author>
    </b:Author>
    <b:Title>รายงานวิจัยความเป็นพลเมืองในระบอบประชาธิปไตยของนักศึกษามหาวิทยาลัยราชภัฏบ้านสมเด็จเจ้าพระยา</b:Title>
    <b:Year>2560</b:Year>
    <b:City>กรุงเทพมหานคร</b:City>
    <b:Publisher>มหาวิทยาลัยราชภัฏบ้านสมเด็จเจ้าพระยา</b:Publisher>
    <b:RefOrder>9</b:RefOrder>
  </b:Source>
  <b:Source>
    <b:Tag>พรศ57</b:Tag>
    <b:SourceType>BookSection</b:SourceType>
    <b:Guid>{A38D3EA0-0CB3-4DB6-BCD4-7853A4E92328}</b:Guid>
    <b:Title>รายงานวิจัยการพัฒนาความเป็นพลเมืองประชาธิปไตยของนักศึกษามหาวิทยาลัยบูรพา. ชลบุรี</b:Title>
    <b:Year>2557</b:Year>
    <b:Publisher>มหาวิทยาลัยบูรพา</b:Publisher>
    <b:LCID>th-TH</b:LCID>
    <b:Author>
      <b:Author>
        <b:Corporate>พรศักดิ์ แผ้วผ่อง</b:Corporate>
      </b:Author>
    </b:Author>
    <b:BookTitle>วิทยานิพนธ์ระดับปริญญามหาบัณฑิต สาขาวิชารัฐประศาสนศาสตร์</b:BookTitle>
    <b:RefOrder>10</b:RefOrder>
  </b:Source>
  <b:Source>
    <b:Tag>อรร65</b:Tag>
    <b:SourceType>Book</b:SourceType>
    <b:Guid>{31A266E9-3B61-4D6F-BDBD-C0684CFC93E9}</b:Guid>
    <b:LCID>th-TH</b:LCID>
    <b:Author>
      <b:Author>
        <b:Corporate>อรรถจักร์ สัตยานุรักษ์</b:Corporate>
      </b:Author>
    </b:Author>
    <b:Title>ประชาธิปไตย: คนไทยไม่เท่ากัน</b:Title>
    <b:Year>2565</b:Year>
    <b:City>เชียงใหม่</b:City>
    <b:Publisher>สำนักพิมพ์อ่าน</b:Publisher>
    <b:RefOrder>11</b:RefOrder>
  </b:Source>
  <b:Source>
    <b:Tag>สำน6015</b:Tag>
    <b:SourceType>Book</b:SourceType>
    <b:Guid>{E6C0FEDD-62C0-482C-94EF-6AB7FF424BD4}</b:Guid>
    <b:LCID>th-TH</b:LCID>
    <b:Author>
      <b:Author>
        <b:Corporate>สำนักงานเลขาธิการสภาผู้แทนราษฎร</b:Corporate>
      </b:Author>
    </b:Author>
    <b:Title>ความเป็นพลเมืองในระบอบประชาธิปไตย. (พิมพ์ครั้งที่ 2)</b:Title>
    <b:Year>2560</b:Year>
    <b:City>กรุงเทพมหานคร</b:City>
    <b:Publisher>สำนักการพิมพ์ สำนักงานเลขาธิการสภาผู้แทนราษฎร</b:Publisher>
    <b:RefOrder>12</b:RefOrder>
  </b:Source>
  <b:Source>
    <b:Tag>วีร662</b:Tag>
    <b:SourceType>InternetSite</b:SourceType>
    <b:Guid>{DD159B17-EEEF-490A-9614-E2C531276785}</b:Guid>
    <b:LCID>th-TH</b:LCID>
    <b:Author>
      <b:Author>
        <b:Corporate>วีระยา ทองเสือ</b:Corporate>
      </b:Author>
    </b:Author>
    <b:Title>ส่องทิศทางอุตสาหกรรมชิ้นส่วนยานยนต์ไทย ปี 2566 – 2567 ยอดผลิตรถยนต์ฟื้นหนุน ธุรกิจโตต่อเนื่อง</b:Title>
    <b:Year>2566</b:Year>
    <b:URL>https://krungthai.com/Download/economyresources/EconomyResourcesDownload_1918Research_Note_Auto_Part_20_03_66.pdf</b:URL>
    <b:YearAccessed>2567 </b:YearAccessed>
    <b:MonthAccessed>สิงหาคม </b:MonthAccessed>
    <b:DayAccessed>4 </b:DayAccessed>
    <b:RefOrder>1</b:RefOrder>
  </b:Source>
  <b:Source>
    <b:Tag>กอง65</b:Tag>
    <b:SourceType>InternetSite</b:SourceType>
    <b:Guid>{BAFE311C-DAC4-4CB8-9B21-311CC6562FD2}</b:Guid>
    <b:LCID>th-TH</b:LCID>
    <b:Author>
      <b:Author>
        <b:Corporate>กองวิจัยเศรษฐกิจอุตสาหกรรม</b:Corporate>
      </b:Author>
    </b:Author>
    <b:Title>ความท้าทายของการส่งออกชิ้นส่วนยานยนต์ไทยในอนาคต</b:Title>
    <b:Year>2565</b:Year>
    <b:URL>https://www.oie.go.th/assets/portals/1/fileups/2/files/ ArticlesAnalysis/Challenges_Exporting_AutoParts_Future.pdf</b:URL>
    <b:YearAccessed>2567</b:YearAccessed>
    <b:MonthAccessed>สิงหาคม </b:MonthAccessed>
    <b:DayAccessed>4 </b:DayAccessed>
    <b:RefOrder>2</b:RefOrder>
  </b:Source>
  <b:Source>
    <b:Tag>วรร66</b:Tag>
    <b:SourceType>InternetSite</b:SourceType>
    <b:Guid>{14287799-5637-44BB-81F2-47AB42236808}</b:Guid>
    <b:LCID>th-TH</b:LCID>
    <b:Author>
      <b:Author>
        <b:Corporate>วรรณา ยงพิศาลภพ</b:Corporate>
      </b:Author>
    </b:Author>
    <b:Title>แนวโน้มธุรกิจ/อุตสาหกรรมปี 2566-2568 อุตสาหกรรมชิ้นส่วนยานยนต์</b:Title>
    <b:Year>2566</b:Year>
    <b:URL>https://www.krungsri.com/th/research/industry/industry-outlook/hi-tech-industries/auto-parts/io/auto-parts-2023-2025</b:URL>
    <b:YearAccessed>2567</b:YearAccessed>
    <b:MonthAccessed>สิงหาคม </b:MonthAccessed>
    <b:DayAccessed>6 </b:DayAccessed>
    <b:RefOrder>3</b:RefOrder>
  </b:Source>
  <b:Source>
    <b:Tag>สมา67</b:Tag>
    <b:SourceType>InternetSite</b:SourceType>
    <b:Guid>{C9685BE8-29E2-4B13-922B-E793DBD80284}</b:Guid>
    <b:LCID>th-TH</b:LCID>
    <b:Author>
      <b:Author>
        <b:Corporate>สมาคมอุตสาหกรรมยานยนต์ไทย</b:Corporate>
      </b:Author>
    </b:Author>
    <b:Title>TAIA Meets the Press</b:Title>
    <b:Year>2567</b:Year>
    <b:URL>https://taia.or.th/content-category/automotive-news/</b:URL>
    <b:YearAccessed>2567</b:YearAccessed>
    <b:MonthAccessed>กรกฎาคม </b:MonthAccessed>
    <b:DayAccessed>8 </b:DayAccessed>
    <b:RefOrder>4</b:RefOrder>
  </b:Source>
  <b:Source>
    <b:Tag>ศูน675</b:Tag>
    <b:SourceType>InternetSite</b:SourceType>
    <b:Guid>{729DC5E9-B64D-481F-856D-10696B78E0DE}</b:Guid>
    <b:LCID>th-TH</b:LCID>
    <b:Author>
      <b:Author>
        <b:Corporate>ศูนย์วิเคราะห์เศรษฐกิจ ทีทีบี</b:Corporate>
      </b:Author>
    </b:Author>
    <b:Title>ttb analytics ห่วงอุตสาหกรรมยานยนต์ไทยกำลังเจอปัญหาเชิงโครงสร้างรุนแรงสุดในรอบหลายสิบปี</b:Title>
    <b:Year>2567</b:Year>
    <b:URL>https://www.ttbbank.com/th/newsroom/detail/ttba-thai-automotive-industry-2024</b:URL>
    <b:YearAccessed>2567</b:YearAccessed>
    <b:MonthAccessed>กรกฎาคม </b:MonthAccessed>
    <b:DayAccessed>10 </b:DayAccessed>
    <b:RefOrder>5</b:RefOrder>
  </b:Source>
  <b:Source>
    <b:Tag>รวิ59</b:Tag>
    <b:SourceType>BookSection</b:SourceType>
    <b:Guid>{46FDB16E-CD62-4C08-BDE0-B3E9DA65772D}</b:Guid>
    <b:LCID>th-TH</b:LCID>
    <b:Author>
      <b:Author>
        <b:Corporate>รวิสรา แซ่โง้ว</b:Corporate>
      </b:Author>
    </b:Author>
    <b:Title>การศึกษาปัจจัยคุณสมบัติส่วนบุคคล ปัจจัยความเชื่อมั่น และปัจจัยการบริการ 7Ps ที่มีผลต่อปัจจัยความจงรักภักดีของลูกค้าร้านกบินทร์อะไหล่ 2003 กรณีศึกษาร้านจำหน่ายชิ้นส่วนอะไหล่รถยนต์ในเขตจังหวัดปราจีนบุรี</b:Title>
    <b:Year>2559</b:Year>
    <b:BookTitle>สารนิพนธ์บริหารธุรกิจมหาบัณฑิต</b:BookTitle>
    <b:Publisher>มหาวิทยาลัยกรุงเทพ</b:Publisher>
    <b:RefOrder>6</b:RefOrder>
  </b:Source>
  <b:Source>
    <b:Tag>วนั64</b:Tag>
    <b:SourceType>Book</b:SourceType>
    <b:Guid>{C42EA2C5-32FA-49F9-A12C-9FF1A30AD37F}</b:Guid>
    <b:LCID>th-TH</b:LCID>
    <b:Author>
      <b:Author>
        <b:Corporate>วนัสพร บุบผาทอง</b:Corporate>
      </b:Author>
    </b:Author>
    <b:Title>การตัดสินใจซื้อซ้ำของผู้บริโภค กรณีศึกษา ผู้ใช้ศูนย์บริการโตโยต้านครปฐม ผู้จำหน่ายโตโยต้า จำกัด</b:Title>
    <b:Year>2564</b:Year>
    <b:City>นครปฐม</b:City>
    <b:Publisher>มหาวิทยาลัยศิลปากร</b:Publisher>
    <b:RefOrder>7</b:RefOrder>
  </b:Source>
  <b:Source>
    <b:Tag>วรา57</b:Tag>
    <b:SourceType>BookSection</b:SourceType>
    <b:Guid>{508EB0F9-0041-42E6-89C7-B9D2FE597671}</b:Guid>
    <b:LCID>th-TH</b:LCID>
    <b:Author>
      <b:Author>
        <b:Corporate>วรากร เลิศสุภนิมิตต์</b:Corporate>
      </b:Author>
    </b:Author>
    <b:Title>ความไว้วางใจมีผลต่อความพึงพอใจเลือกซื้ออะไหล่รถยนต์มือสอง (อะไหล่เซียงกง) ผ่านสื่อออนไลน์ในเขตกรุงเทพมหานคร</b:Title>
    <b:Year>2557</b:Year>
    <b:BookTitle>การค้นคว้าอิสระปริญญามหาบัณฑิต</b:BookTitle>
    <b:Publisher>มหาวิทยาลัยกรุงเทพ</b:Publisher>
    <b:RefOrder>8</b:RefOrder>
  </b:Source>
  <b:Source>
    <b:Tag>ชมภ64</b:Tag>
    <b:SourceType>BookSection</b:SourceType>
    <b:Guid>{6AA684AE-9F09-455E-B1AE-0E77C3EEB69B}</b:Guid>
    <b:LCID>th-TH</b:LCID>
    <b:Author>
      <b:Author>
        <b:Corporate>ชมภูนุช วงศ์จันทร์ และปราณี เอี่ยมลออภักดี</b:Corporate>
      </b:Author>
    </b:Author>
    <b:Title>การศึกษาส่วนประสมทางการตลาดที่มีอิทธิพลต่อการตัดสินใจซื้อเพื่อเพิ่มรายได้แก่ธุรกิจรับจ้างผลิตอุปกรณ์อะไหล่เครื่องจักร กรณีศึกษา บริษัท เอบีซี จำกัด</b:Title>
    <b:Year>2564</b:Year>
    <b:BookTitle>การประชุมนำเสนอผลงานวิจัยบัณฑิตศึกษาระดับชาติ ครั้งที่ 16</b:BookTitle>
    <b:Publisher>มหาวิทยาลัยรังสิต</b:Publisher>
    <b:RefOrder>9</b:RefOrder>
  </b:Source>
  <b:Source>
    <b:Tag>ทัศ66</b:Tag>
    <b:SourceType>JournalArticle</b:SourceType>
    <b:Guid>{033B9267-1A9C-41A7-9E8D-411A58426E68}</b:Guid>
    <b:LCID>th-TH</b:LCID>
    <b:Author>
      <b:Author>
        <b:Corporate>ทัศสินันท์ เดชขจร และสุธรรม พงศ์สำราญ</b:Corporate>
      </b:Author>
    </b:Author>
    <b:Title>ปัจจัยส่วนประสมทางการตลาดที่มีอิทธิพลต่อการตัดสินใจเลือกใช้บริการอู่ซ่อมรถยนต์ในจังหวัดกรุงเทพมหานคร</b:Title>
    <b:Year>2566</b:Year>
    <b:Pages>6(4), 30-39</b:Pages>
    <b:JournalName>วารสารการบริหารและสังคมศาสตร์ปริทรรศน์</b:JournalName>
    <b:RefOrder>10</b:RefOrder>
  </b:Source>
  <b:Source>
    <b:Tag>พัช611</b:Tag>
    <b:SourceType>JournalArticle</b:SourceType>
    <b:Guid>{38CEE387-A35C-4253-B3BD-B715DBFC6576}</b:Guid>
    <b:LCID>th-TH</b:LCID>
    <b:Author>
      <b:Author>
        <b:Corporate>พัชรมนคณุตม์ โชคธีระพร</b:Corporate>
      </b:Author>
    </b:Author>
    <b:Title>ปัจจัยที่มีอิทธิผลต่อการตัดสินใจซื้ออะไหล่รถยนต์ของผู้บริโภคในจังหวัดกาญจนบุรี</b:Title>
    <b:Year>2561</b:Year>
    <b:JournalName>Journal of Management Science. Nakorn Pathom Rajabhat University</b:JournalName>
    <b:Pages>5(1), 42-54</b:Pages>
    <b:RefOrder>11</b:RefOrder>
  </b:Source>
  <b:Source>
    <b:Tag>บุญ64</b:Tag>
    <b:SourceType>JournalArticle</b:SourceType>
    <b:Guid>{C4FFE813-8385-456E-880F-4D772ED99017}</b:Guid>
    <b:LCID>th-TH</b:LCID>
    <b:Author>
      <b:Author>
        <b:Corporate>บุญมา อิ่มวิเศษ และคณะ</b:Corporate>
      </b:Author>
    </b:Author>
    <b:Title>ส่วนประสมการตลาดและพฤติกรรมการซื้ออะไหล่รถบรรทุกของลูกค้า อำเภอเมือง จังหวัดชลบุรี</b:Title>
    <b:JournalName>วารสารวิชาการมหาวิทยาลัยปทุมธานี</b:JournalName>
    <b:Year>2564</b:Year>
    <b:Pages>13(1), 130-141</b:Pages>
    <b:RefOrder>12</b:RefOrder>
  </b:Source>
  <b:Source>
    <b:Tag>Bry17</b:Tag>
    <b:SourceType>Book</b:SourceType>
    <b:Guid>{F625E0B0-52D1-49CA-8A25-DDAE9BB73FF0}</b:Guid>
    <b:Title>Machine, platform, crowd: Harnessing our digital future</b:Title>
    <b:Year>2017</b:Year>
    <b:LCID>en-US</b:LCID>
    <b:Author>
      <b:Author>
        <b:Corporate>Brynjolfsson, E. &amp; McAfee, A.</b:Corporate>
      </b:Author>
    </b:Author>
    <b:City>New York</b:City>
    <b:Publisher>W.W. Norton &amp; Company</b:Publisher>
    <b:RefOrder>1</b:RefOrder>
  </b:Source>
  <b:Source>
    <b:Tag>Luc16</b:Tag>
    <b:SourceType>Book</b:SourceType>
    <b:Guid>{E6C3DC19-52E2-46A9-9684-94F59DA1B414}</b:Guid>
    <b:Title>Intelligence unleashed: An argument for AI in education</b:Title>
    <b:Year>2016</b:Year>
    <b:LCID>en-US</b:LCID>
    <b:Author>
      <b:Author>
        <b:Corporate>Luckin, R. et al.</b:Corporate>
      </b:Author>
    </b:Author>
    <b:City>Pearson Education. London, UK</b:City>
    <b:Publisher>Pearson</b:Publisher>
    <b:RefOrder>2</b:RefOrder>
  </b:Source>
  <b:Source>
    <b:Tag>Hol19</b:Tag>
    <b:SourceType>Book</b:SourceType>
    <b:Guid>{A1B6FC8D-CD8D-4E9D-A6E1-3A5E92F00B80}</b:Guid>
    <b:Title>Artificial intelligence in education: Promises and implications for teaching and learning</b:Title>
    <b:Year>2019</b:Year>
    <b:LCID>en-US</b:LCID>
    <b:Author>
      <b:Author>
        <b:Corporate>Holmes, W. et al.</b:Corporate>
      </b:Author>
    </b:Author>
    <b:City>Boston</b:City>
    <b:Publisher>Center for Curriculum Redesign</b:Publisher>
    <b:RefOrder>3</b:RefOrder>
  </b:Source>
  <b:Source>
    <b:Tag>UNE21</b:Tag>
    <b:SourceType>Book</b:SourceType>
    <b:Guid>{69328772-1E38-4318-89E4-661F6C76991D}</b:Guid>
    <b:Title>AI and education: Guidance for policy-makers</b:Title>
    <b:Year>2021</b:Year>
    <b:LCID>en-US</b:LCID>
    <b:Author>
      <b:Author>
        <b:Corporate>UNESCO</b:Corporate>
      </b:Author>
    </b:Author>
    <b:City>Paris</b:City>
    <b:Publisher>United Nations Educational, Scientific and Cultural Organization</b:Publisher>
    <b:RefOrder>4</b:RefOrder>
  </b:Source>
  <b:Source>
    <b:Tag>Sha24</b:Tag>
    <b:SourceType>InternetSite</b:SourceType>
    <b:Guid>{0BF9D6E7-D63D-4BEB-9569-1F89D643D3B9}</b:Guid>
    <b:LCID>en-US</b:LCID>
    <b:Author>
      <b:Author>
        <b:Corporate>Shan, W. et al.</b:Corporate>
      </b:Author>
    </b:Author>
    <b:Title>Artificial intelligence in education: A systematic literature review</b:Title>
    <b:Year>2024</b:Year>
    <b:URL>https://www.sciencedirect.com/science/article/pii/S0957417424010339?utm_source=chatgpt.com</b:URL>
    <b:YearAccessed>2025</b:YearAccessed>
    <b:MonthAccessed>September </b:MonthAccessed>
    <b:DayAccessed>25</b:DayAccessed>
    <b:RefOrder>5</b:RefOrder>
  </b:Source>
  <b:Source>
    <b:Tag>Bad25</b:Tag>
    <b:SourceType>InternetSite</b:SourceType>
    <b:Guid>{D4285B6D-4AC3-45F0-B204-0DE29EFBB7AC}</b:Guid>
    <b:Title>The Rise of Artificial Intelligence in Educational Management: A Prospective Analysis on the Role of the Virtual Educational Director</b:Title>
    <b:Year>2025</b:Year>
    <b:LCID>en-US</b:LCID>
    <b:Author>
      <b:Author>
        <b:Corporate>Badr, M. &amp; Ahmed, A.</b:Corporate>
      </b:Author>
    </b:Author>
    <b:URL>https://www.sciencedirect.com/science/article/pii/S1877050925009020?utm_source=chatgpt.com</b:URL>
    <b:YearAccessed>2025</b:YearAccessed>
    <b:MonthAccessed>September </b:MonthAccessed>
    <b:DayAccessed>25</b:DayAccessed>
    <b:RefOrder>6</b:RefOrder>
  </b:Source>
  <b:Source>
    <b:Tag>เศร60</b:Tag>
    <b:SourceType>InternetSite</b:SourceType>
    <b:Guid>{A0973962-C007-4C70-AD22-D6F57DB81C00}</b:Guid>
    <b:Title>Artificial Intelligence ปัญญาประดิษฐ์</b:Title>
    <b:Year>2560</b:Year>
    <b:LCID>th-TH</b:LCID>
    <b:Author>
      <b:Author>
        <b:Corporate>เศรษฐพงค์ มะลิสุวรรณ</b:Corporate>
      </b:Author>
    </b:Author>
    <b:URL>https://www.nbtc.go.th/getattachment//News/Information/Introduction-to-Artificial-Intelligence.pdf</b:URL>
    <b:YearAccessed>2568</b:YearAccessed>
    <b:MonthAccessed>สิงหาคม </b:MonthAccessed>
    <b:DayAccessed>28 </b:DayAccessed>
    <b:RefOrder>7</b:RefOrder>
  </b:Source>
  <b:Source>
    <b:Tag>ปรี62</b:Tag>
    <b:SourceType>InternetSite</b:SourceType>
    <b:Guid>{BE496FBE-5A3B-41E9-9AB2-D0CDDD03442D}</b:Guid>
    <b:Title>เทคโนโลยีปัญญาประดิษฐ์</b:Title>
    <b:Year>2562</b:Year>
    <b:LCID>th-TH</b:LCID>
    <b:Author>
      <b:Author>
        <b:Corporate>ปรีชาพล ชูศรี และคณะ</b:Corporate>
      </b:Author>
    </b:Author>
    <b:URL>https://finearts.go.th/storage/contents/detail_file/3T3BbqLSIkxJNusM1rIahfEVieg9EG5sT62yyg3H.pdf</b:URL>
    <b:YearAccessed>2568</b:YearAccessed>
    <b:MonthAccessed>กันยายน </b:MonthAccessed>
    <b:DayAccessed>1 </b:DayAccessed>
    <b:RefOrder>8</b:RefOrder>
  </b:Source>
  <b:Source>
    <b:Tag>ธีร53</b:Tag>
    <b:SourceType>Book</b:SourceType>
    <b:Guid>{466911D8-4618-42ED-B56F-A5EEF0C3CD94}</b:Guid>
    <b:LCID>th-TH</b:LCID>
    <b:Author>
      <b:Author>
        <b:Corporate>ธีระ รุณเจริญ</b:Corporate>
      </b:Author>
    </b:Author>
    <b:Title>การบริหารโรงเรียนยุคปฏิรูปการศึกษา</b:Title>
    <b:Year>2553</b:Year>
    <b:City>กรุงเทพมหานคร</b:City>
    <b:Publisher>ธนาเพลส</b:Publisher>
    <b:RefOrder>9</b:RefOrder>
  </b:Source>
  <b:Source>
    <b:Tag>พิช65</b:Tag>
    <b:SourceType>InternetSite</b:SourceType>
    <b:Guid>{DD7F9E32-B276-438A-A4B1-484E35747343}</b:Guid>
    <b:LCID>th-TH</b:LCID>
    <b:Author>
      <b:Author>
        <b:Corporate>พิชญาภา ยืนยาว</b:Corporate>
      </b:Author>
    </b:Author>
    <b:Title>แนวคิดและทฤษฎีการบริหารการศึกษาและสถานศึกษา</b:Title>
    <b:Year>2565</b:Year>
    <b:URL>https://pws.npru.ac.th/pitchayapa/system/20241206135628_eeed2181b235c9994e4e33959fa1bf34.pdf</b:URL>
    <b:YearAccessed>2568</b:YearAccessed>
    <b:MonthAccessed>สิงหาคม </b:MonthAccessed>
    <b:DayAccessed>29 </b:DayAccessed>
    <b:RefOrder>10</b:RefOrder>
  </b:Source>
  <b:Source>
    <b:Tag>ภูเ67</b:Tag>
    <b:SourceType>JournalArticle</b:SourceType>
    <b:Guid>{F1D91797-7539-4EE1-B61A-30D0B19ABD73}</b:Guid>
    <b:Title>นวัตกรรมกับการปรับตัวต่อการแข่งขันทางธุรกิจขององค์กร</b:Title>
    <b:Year>2567</b:Year>
    <b:LCID>th-TH</b:LCID>
    <b:Author>
      <b:Author>
        <b:Corporate>ภูเทพ ดอนท้วม และคณะ</b:Corporate>
      </b:Author>
    </b:Author>
    <b:JournalName>วารสารนวัตกรรมการบริหารและการจัดการ</b:JournalName>
    <b:Pages>12(1), 148-156</b:Pages>
    <b:RefOrder>11</b:RefOrder>
  </b:Source>
  <b:Source>
    <b:Tag>Aru21</b:Tag>
    <b:SourceType>BookSection</b:SourceType>
    <b:Guid>{A1BC8F9F-3F98-41FC-9CD7-B5956542BCB8}</b:Guid>
    <b:Title>Demography of machine learning education within the K12</b:Title>
    <b:Year>2021</b:Year>
    <b:LCID>en-US</b:LCID>
    <b:Author>
      <b:Author>
        <b:Corporate>Aruleba, K. et al.</b:Corporate>
      </b:Author>
    </b:Author>
    <b:City>Cham</b:City>
    <b:Publisher>Springer International Publishing</b:Publisher>
    <b:BookTitle>International Conference on Innovations in Bio-Inspired Computing and Applications</b:BookTitle>
    <b:RefOrder>12</b:RefOrder>
  </b:Source>
  <b:Source>
    <b:Tag>Hao22</b:Tag>
    <b:SourceType>InternetSite</b:SourceType>
    <b:Guid>{FFD8DD8F-4364-49F8-8184-8D8E00DA73FC}</b:Guid>
    <b:Title>Using AI chatbots to provide self-help depression interventions for university students: A randomized trial of effectiveness</b:Title>
    <b:Year>2022</b:Year>
    <b:LCID>en-US</b:LCID>
    <b:Author>
      <b:Author>
        <b:Corporate>Hao, L. et al.</b:Corporate>
      </b:Author>
    </b:Author>
    <b:URL>https://www.sciencedirect.com/science/article/pii/S2214782922000021?via%3Dihub</b:URL>
    <b:YearAccessed>2025</b:YearAccessed>
    <b:MonthAccessed>September</b:MonthAccessed>
    <b:DayAccessed>25</b:DayAccessed>
    <b:RefOrder>13</b:RefOrder>
  </b:Source>
  <b:Source>
    <b:Tag>Pri24</b:Tag>
    <b:SourceType>InternetSite</b:SourceType>
    <b:Guid>{C3F2354A-A6D2-4C92-81E4-9C867BEC6190}</b:Guid>
    <b:LCID>en-US</b:LCID>
    <b:Author>
      <b:Author>
        <b:Corporate>Priyadarshini R. P. et al.</b:Corporate>
      </b:Author>
    </b:Author>
    <b:Title>The future of office and administrative support occupations in the era of artificial intelligence: A state of the art review and future research directions</b:Title>
    <b:Year>2024</b:Year>
    <b:URL>https://www.sciencedirect.com/science/article/abs/pii/S0169814124001215?utm_source=chatgpt.com</b:URL>
    <b:YearAccessed>2025</b:YearAccessed>
    <b:MonthAccessed>September</b:MonthAccessed>
    <b:DayAccessed>25</b:DayAccessed>
    <b:RefOrder>14</b:RefOrder>
  </b:Source>
  <b:Source>
    <b:Tag>Aas24</b:Tag>
    <b:SourceType>InternetSite</b:SourceType>
    <b:Guid>{590073A9-FE94-4AA1-B5C0-B1B56048F0D8}</b:Guid>
    <b:Title>From Guidelines to Governance: A Study of AI Policies in Education</b:Title>
    <b:Year>2024</b:Year>
    <b:LCID>en-US</b:LCID>
    <b:Author>
      <b:Author>
        <b:Corporate>Aashish, G. &amp; John, E.</b:Corporate>
      </b:Author>
    </b:Author>
    <b:URL>https://arxiv.org/abs/2403.15601?utm_source=chatgpt.com</b:URL>
    <b:YearAccessed>2025</b:YearAccessed>
    <b:MonthAccessed>September </b:MonthAccessed>
    <b:DayAccessed>25</b:DayAccessed>
    <b:RefOrder>15</b:RefOrder>
  </b:Source>
  <b:Source>
    <b:Tag>Mal25</b:Tag>
    <b:SourceType>InternetSite</b:SourceType>
    <b:Guid>{39264F4F-ACEA-4386-9CB5-3077D7DA2A73}</b:Guid>
    <b:Title>Teen’s Suicide Turns Mother Against Google, AI Chatbot Startup</b:Title>
    <b:Year>2025</b:Year>
    <b:LCID>en-US</b:LCID>
    <b:Author>
      <b:Author>
        <b:Corporate>Malathi, N.</b:Corporate>
      </b:Author>
    </b:Author>
    <b:URL>https://www.bloomberg.com/news/articles/2025-03-18/teen-s-suicide-turns-mother-against-google-ai-chatbot-startup</b:URL>
    <b:YearAccessed>2025</b:YearAccessed>
    <b:MonthAccessed>September </b:MonthAccessed>
    <b:DayAccessed>25</b:DayAccessed>
    <b:RefOrder>16</b:RefOrder>
  </b:Source>
  <b:Source>
    <b:Tag>McL64</b:Tag>
    <b:SourceType>Book</b:SourceType>
    <b:Guid>{49C27866-81F2-457D-9081-3FBF6CA6ACC7}</b:Guid>
    <b:Title>Understanding Media: The Extensions of Man</b:Title>
    <b:Year>1964</b:Year>
    <b:LCID>en-US</b:LCID>
    <b:Author>
      <b:Author>
        <b:Corporate>McLuhan, M.</b:Corporate>
      </b:Author>
    </b:Author>
    <b:City>New York, NY</b:City>
    <b:Publisher>McGraw-Hill</b:Publisher>
    <b:RefOrder>1</b:RefOrder>
  </b:Source>
  <b:Source>
    <b:Tag>Pew18</b:Tag>
    <b:SourceType>Book</b:SourceType>
    <b:Guid>{0E28F76E-854E-4ABA-B9B3-B33E49F1B33C}</b:Guid>
    <b:LCID>en-US</b:LCID>
    <b:Author>
      <b:Author>
        <b:Corporate>Pew Research Center</b:Corporate>
      </b:Author>
    </b:Author>
    <b:Title>Spring 2018 global attitude survey, Q45 &amp; Q46</b:Title>
    <b:Year>2018</b:Year>
    <b:City>Washington, D.C.</b:City>
    <b:Publisher>Pew Research Center</b:Publisher>
    <b:RefOrder>2</b:RefOrder>
  </b:Source>
  <b:Source>
    <b:Tag>ณิช64</b:Tag>
    <b:SourceType>BookSection</b:SourceType>
    <b:Guid>{7741DC90-5800-4143-8F11-C15F713CB3A9}</b:Guid>
    <b:Title>การศึกษาพฤติกรรมการใช้สื่อสังคมออนไลน์ของคนเจนเนอเรชั่นแซต ในยุค New 	Nornal ในกรุงเทพมหานคร</b:Title>
    <b:Year>2564</b:Year>
    <b:LCID>th-TH</b:LCID>
    <b:Author>
      <b:Author>
        <b:Corporate>ณิชกุล เสนาวงษ์</b:Corporate>
      </b:Author>
    </b:Author>
    <b:BookTitle>สารนิพนธ์ ปริญญาบริหารธุรกิจมหาบัณฑิต สาขาวิชาการตลาด บัณฑิตวิทยาลัย</b:BookTitle>
    <b:Publisher>มหาวิทยาลัยสยาม</b:Publisher>
    <b:RefOrder>3</b:RefOrder>
  </b:Source>
  <b:Source>
    <b:Tag>Zha201</b:Tag>
    <b:SourceType>JournalArticle</b:SourceType>
    <b:Guid>{A812EE79-597F-464E-B2AC-F1EB1A46F0B9}</b:Guid>
    <b:LCID>en-US</b:LCID>
    <b:Author>
      <b:Author>
        <b:Corporate>Zhang, J. et al.</b:Corporate>
      </b:Author>
    </b:Author>
    <b:Title>Changes in contact patterns shape the dynamics of the COVID-19 outbreak in China</b:Title>
    <b:Year>2020</b:Year>
    <b:Pages>1481-1486.https://www.science.org/doi/10.1126/science.abb8001</b:Pages>
    <b:JournalName>Science</b:JournalName>
    <b:RefOrder>4</b:RefOrder>
  </b:Source>
  <b:Source>
    <b:Tag>Kap10</b:Tag>
    <b:SourceType>JournalArticle</b:SourceType>
    <b:Guid>{9A5A58ED-2066-4373-B793-E02A8DCE7FB9}</b:Guid>
    <b:Title>Users of the World, unite! The challenges and opportunities of social media</b:Title>
    <b:Year>2010</b:Year>
    <b:LCID>en-US</b:LCID>
    <b:Author>
      <b:Author>
        <b:Corporate>Kaplan, A.M. &amp; Haenlein, M.</b:Corporate>
      </b:Author>
    </b:Author>
    <b:JournalName>Business Horizons</b:JournalName>
    <b:Pages>53(1), 59-68</b:Pages>
    <b:RefOrder>5</b:RefOrder>
  </b:Source>
  <b:Source>
    <b:Tag>Wan22</b:Tag>
    <b:SourceType>BookSection</b:SourceType>
    <b:Guid>{1EDABD12-FE20-4D66-9E2B-814D0DB01441}</b:Guid>
    <b:Title>“TikTok Made Me Do It”: Teenagers’ Perception and Use of Food Content on TikTok</b:Title>
    <b:Year>2022</b:Year>
    <b:City>New York, NY, USA</b:City>
    <b:Publisher>Association for Computing Machinery</b:Publisher>
    <b:LCID>en-US</b:LCID>
    <b:Author>
      <b:Author>
        <b:Corporate>Wang, C.-H. et al.</b:Corporate>
      </b:Author>
    </b:Author>
    <b:BookTitle>Proceedings of the 21st Annual ACM Interaction Design and Children Conference (IDC ’22)</b:BookTitle>
    <b:Pages>458–463</b:Pages>
    <b:RefOrder>6</b:RefOrder>
  </b:Source>
  <b:Source>
    <b:Tag>ธวั63</b:Tag>
    <b:SourceType>JournalArticle</b:SourceType>
    <b:Guid>{D5AF4A40-673B-4845-9451-61C8EE491806}</b:Guid>
    <b:Title>คุณลักษณะที่ส่งผลต่อความน่าเชื่อถือของผู้ประกาศข่าวในรายการ ประเภทเล่าข่าว ทางสถานีโทรทัศน์</b:Title>
    <b:Year>2563</b:Year>
    <b:Pages>10(2), 39-49</b:Pages>
    <b:LCID>th-TH</b:LCID>
    <b:Author>
      <b:Author>
        <b:Corporate>ธวัลรัตน์ ศรีจันทร์กาศ</b:Corporate>
      </b:Author>
    </b:Author>
    <b:JournalName>วารสารนิเทศศาสตร์ มสธ</b:JournalName>
    <b:RefOrder>7</b:RefOrder>
  </b:Source>
  <b:Source>
    <b:Tag>สำน6514</b:Tag>
    <b:SourceType>InternetSite</b:SourceType>
    <b:Guid>{ACCFCECB-7361-4A5D-ABFE-C3044EE22286}</b:Guid>
    <b:Title>โครงการที่ปรึกษาส่งเสริมการลงทุนไทย-จีน. เขตการปกครองตนเองกวางสีจ้วง สถานกงสุลใหญ่ ณ นครหนานหนิง. ศูนย์วัฒนธรรมแห่งประเทศจีน</b:Title>
    <b:Year>2565</b:Year>
    <b:LCID>th-TH</b:LCID>
    <b:Author>
      <b:Author>
        <b:Corporate>สำนักงานสถิติเขตการปกครองตนเองกวางสีจ้วง</b:Corporate>
      </b:Author>
    </b:Author>
    <b:URL>Https:// thaibizchina.com/article/รายงานภาวะเศรษฐกิจจีน/</b:URL>
    <b:YearAccessed>2567</b:YearAccessed>
    <b:MonthAccessed>มกราคม </b:MonthAccessed>
    <b:DayAccessed>15 </b:DayAccessed>
    <b:RefOrder>8</b:RefOrder>
  </b:Source>
  <b:Source>
    <b:Tag>ณิช661</b:Tag>
    <b:SourceType>InternetSite</b:SourceType>
    <b:Guid>{8AD21194-48B3-43AB-8854-21F48B58A694}</b:Guid>
    <b:Title>4 ขั้นตอนในการสร้างกลยุทธ์การตลาดออนไลน์ที่มีประสิทธฺภาพเห็นผลจริง</b:Title>
    <b:Year>2566</b:Year>
    <b:LCID>th-TH</b:LCID>
    <b:Author>
      <b:Author>
        <b:Corporate>ณิชานาฎ บรรจงจิตร</b:Corporate>
      </b:Author>
    </b:Author>
    <b:URL>https://kctathailand.com/</b:URL>
    <b:YearAccessed>2567</b:YearAccessed>
    <b:MonthAccessed>มีนาคม </b:MonthAccessed>
    <b:DayAccessed>15 </b:DayAccessed>
    <b:RefOrder>9</b:RefOrder>
  </b:Source>
  <b:Source>
    <b:Tag>ลลิ66</b:Tag>
    <b:SourceType>BookSection</b:SourceType>
    <b:Guid>{435A1AB1-6399-49BE-A7D0-318AEB1182E7}</b:Guid>
    <b:LCID>th-TH</b:LCID>
    <b:Author>
      <b:Author>
        <b:Corporate>ลลิตภัคค์ วราพรกิจเสถียร</b:Corporate>
      </b:Author>
    </b:Author>
    <b:Title>การสร้างและการสื่อสารคุณลักษณะเฉพาะตัวของพิธีกรร่วมใน	รายการเรื่องเล่าเช้านี้และเรื่องเล่าเสารือาทิตย์</b:Title>
    <b:BookTitle>สารนิพนธ์ปริญญานิเทศศาสตรบัณฑิต สาขาวิชานิเทศศาสตร์ คณะนิเทศศาสตร์</b:BookTitle>
    <b:Year>2566</b:Year>
    <b:Publisher>จุฬาลงกรณ์มหาวิทยาลัย</b:Publisher>
    <b:RefOrder>10</b:RefOrder>
  </b:Source>
  <b:Source>
    <b:Tag>สมช55</b:Tag>
    <b:SourceType>Book</b:SourceType>
    <b:Guid>{CCC88517-7566-43D1-AA32-E1001A64655C}</b:Guid>
    <b:Title>เทคนิคการพูดสำหรับพิธีกร โฆษก และนักพากย์. (พิมพ์ครั้งที่ 1)</b:Title>
    <b:Year>2555</b:Year>
    <b:LCID>th-TH</b:LCID>
    <b:Author>
      <b:Author>
        <b:Corporate>สมชาติ กิจยรรยง</b:Corporate>
      </b:Author>
    </b:Author>
    <b:City>กรุงเทพมหานคร</b:City>
    <b:Publisher>บริษัทเวิลด์ คลาส แอดเวอร์ไทซิ่ง จำกัด</b:Publisher>
    <b:RefOrder>11</b:RefOrder>
  </b:Source>
  <b:Source>
    <b:Tag>ฉัต43</b:Tag>
    <b:SourceType>Book</b:SourceType>
    <b:Guid>{ACE34557-C5A8-4871-BD20-A9FB7C5B3604}</b:Guid>
    <b:Title>วาทนิพนธ์. (พิมพ์ครั้งที่ 7)</b:Title>
    <b:Year>2543</b:Year>
    <b:LCID>th-TH</b:LCID>
    <b:Author>
      <b:Author>
        <b:Corporate>ฉัตรวรุณ ตันนะรัตน์</b:Corporate>
      </b:Author>
    </b:Author>
    <b:City>กรุงเทพมหานคร</b:City>
    <b:Publisher>มหาวิทยาลัยรามคำแหง</b:Publisher>
    <b:RefOrder>12</b:RefOrder>
  </b:Source>
  <b:Source>
    <b:Tag>สยา53</b:Tag>
    <b:SourceType>BookSection</b:SourceType>
    <b:Guid>{09F8570A-0971-424D-8421-606FA1F9EC68}</b:Guid>
    <b:Title>การเล่าเรื่อง อารมณ์ขัน และบริบททางสังคมในภาพยนตร์ตลกไทยร่วมสมัย</b:Title>
    <b:Year>2553</b:Year>
    <b:Publisher>มหาวิทยาลัยรามคำแหง</b:Publisher>
    <b:LCID>th-TH</b:LCID>
    <b:Author>
      <b:Author>
        <b:Corporate>สยาม เจริญอินทร์พรหม</b:Corporate>
      </b:Author>
    </b:Author>
    <b:BookTitle>วิทยานิพนธ์ปริญญามหาบัณฑิต สาขาวิชาสื่อสารมวลชน, กรุงเทพ</b:BookTitle>
    <b:RefOrder>13</b:RefOrder>
  </b:Source>
  <b:Source>
    <b:Tag>สำน57</b:Tag>
    <b:SourceType>InternetSite</b:SourceType>
    <b:Guid>{DC3478D6-A910-4D1B-8B85-DBA300F9290D}</b:Guid>
    <b:LCID>th-TH</b:LCID>
    <b:Author>
      <b:Author>
        <b:Corporate>สำนักงานพัฒนาวิทยาศาสตร์และเทคโนโลยีแห่งชาติ</b:Corporate>
      </b:Author>
    </b:Author>
    <b:Title>รายงานประจำปี สวทช</b:Title>
    <b:Year>2557</b:Year>
    <b:URL>https://www.nstda.or.th/home/nstda_post/annual-report-2557</b:URL>
    <b:YearAccessed>2568</b:YearAccessed>
    <b:MonthAccessed>กันยายน</b:MonthAccessed>
    <b:DayAccessed>10</b:DayAccessed>
    <b:RefOrder>1</b:RefOrder>
  </b:Source>
  <b:Source>
    <b:Tag>สถา50</b:Tag>
    <b:SourceType>InternetSite</b:SourceType>
    <b:Guid>{0030FBDF-63C5-4E4C-995B-CDDECC8E20FF}</b:Guid>
    <b:LCID>th-TH</b:LCID>
    <b:Author>
      <b:Author>
        <b:Corporate>สถาบันสิ่งแวดล้อมไทย</b:Corporate>
      </b:Author>
    </b:Author>
    <b:Title>รายงานประจำปี. ม.ส.ท.</b:Title>
    <b:Year>2550</b:Year>
    <b:URL>https://www.tei.or.th/publications/2007-download/AR2007-06.pdf.</b:URL>
    <b:YearAccessed>2568</b:YearAccessed>
    <b:MonthAccessed>กันยายน</b:MonthAccessed>
    <b:DayAccessed>10</b:DayAccessed>
    <b:RefOrder>2</b:RefOrder>
  </b:Source>
  <b:Source>
    <b:Tag>ศิร67</b:Tag>
    <b:SourceType>JournalArticle</b:SourceType>
    <b:Guid>{1B3AAFC2-DFDD-4CA8-BC7F-1B5EF1ECB84F}</b:Guid>
    <b:LCID>th-TH</b:LCID>
    <b:Author>
      <b:Author>
        <b:Corporate>ศิริวรรณ สนั่นเอื้อ และคณะ</b:Corporate>
      </b:Author>
    </b:Author>
    <b:Title>การบูรณาการเมืองไมซ์ซิตี้ด้วยมิติของ SDGs</b:Title>
    <b:Year>2567</b:Year>
    <b:JournalName>วารสารวิทยาการจัดการ มหาวิทยาลัยราชภัฏอุดรธานี</b:JournalName>
    <b:Pages>6(1), 28‑39</b:Pages>
    <b:RefOrder>3</b:RefOrder>
  </b:Source>
  <b:Source>
    <b:Tag>เรื50</b:Tag>
    <b:SourceType>InternetSite</b:SourceType>
    <b:Guid>{1596DFEB-E516-47A4-B467-AAD55E0C4BEE}</b:Guid>
    <b:LCID>th-TH</b:LCID>
    <b:Author>
      <b:Author>
        <b:Corporate>เรืองวิทย์ เกษสุวรรณ</b:Corporate>
      </b:Author>
    </b:Author>
    <b:Title>นโยบายสาธารณะ. (พิมพ์ครั้งที่ 1)</b:Title>
    <b:Year>2550</b:Year>
    <b:RefOrder>4</b:RefOrder>
  </b:Source>
  <b:Source>
    <b:Tag>San25</b:Tag>
    <b:SourceType>JournalArticle</b:SourceType>
    <b:Guid>{1C58A8DF-097B-42F5-A73C-4F317CCA5172}</b:Guid>
    <b:LCID>en-US</b:LCID>
    <b:Author>
      <b:Author>
        <b:Corporate>Sanabud, K., et al.</b:Corporate>
      </b:Author>
    </b:Author>
    <b:Title>Governing Shared Water to Achieve the SDGs : A Case Study of the 	Mekong River, Chiang Khong District, Chiang Rai Province, Thailand</b:Title>
    <b:Year>2025</b:Year>
    <b:JournalName>Humanities, Arts and Social Sciences Studies</b:JournalName>
    <b:Pages>25(2), 342‑357</b:Pages>
    <b:RefOrder>5</b:RefOrder>
  </b:Source>
  <b:Source>
    <b:Tag>Wal22</b:Tag>
    <b:SourceType>JournalArticle</b:SourceType>
    <b:Guid>{AA501511-20DB-4469-8B06-E50A2F3C5C64}</b:Guid>
    <b:LCID>en-US</b:LCID>
    <b:Author>
      <b:Author>
        <b:Corporate>Waleewong, O., et al.</b:Corporate>
      </b:Author>
    </b:Author>
    <b:Title>Patterns of Socioeconomic Inequities in SDGs Relating to 	Children’s Well‑Being in Thailand and Policy Implications</b:Title>
    <b:JournalName>International Journal of Environmental Research and Public Health</b:JournalName>
    <b:Year>2022</b:Year>
    <b:Pages>19(20), 13626</b:Pages>
    <b:RefOrder>6</b:RefOrder>
  </b:Source>
  <b:Source>
    <b:Tag>Lin85</b:Tag>
    <b:SourceType>JournalArticle</b:SourceType>
    <b:Guid>{5735E231-766C-4EE4-A7FD-A802C8A668E4}</b:Guid>
    <b:LCID>en-US</b:LCID>
    <b:Author>
      <b:Author>
        <b:Corporate>Lincoln, Y., et al.</b:Corporate>
      </b:Author>
    </b:Author>
    <b:Title>Naturalistic inquiry: Beverly Hills, CA: Sage Publications</b:Title>
    <b:Year>1985</b:Year>
    <b:JournalName>International Journal of Intercultural Relations</b:JournalName>
    <b:Pages>9(4),  438-439</b:Pages>
    <b:RefOrder>7</b:RefOrder>
  </b:Source>
  <b:Source>
    <b:Tag>อธิ66</b:Tag>
    <b:SourceType>Book</b:SourceType>
    <b:Guid>{BE18B9C9-18F5-42A9-9660-B2871781A346}</b:Guid>
    <b:LCID>th-TH</b:LCID>
    <b:Author>
      <b:Author>
        <b:Corporate>อธิป เมฆสถิต</b:Corporate>
      </b:Author>
    </b:Author>
    <b:Title>อิทธิพลของเศรษฐกิจสีเขียวต่อการพัฒนาพลังงานสะอาดที่ยั่งยืนในอุตสาหกรรมพลังงาน</b:Title>
    <b:Year>2566</b:Year>
    <b:City>กรุงเทพมหานคร</b:City>
    <b:Publisher>มหาวิทยาลัยเกษตรศาสตร์</b:Publisher>
    <b:RefOrder>8</b:RefOrder>
  </b:Source>
  <b:Source>
    <b:Tag>สำน65</b:Tag>
    <b:SourceType>InternetSite</b:SourceType>
    <b:Guid>{4C755016-5AAC-47BF-90AD-271C398A838D}</b:Guid>
    <b:LCID>th-TH</b:LCID>
    <b:Author>
      <b:Author>
        <b:Corporate>สำนักงานสภาพัฒนาการเศรษฐกิจและสังคมแห่งชาติ</b:Corporate>
      </b:Author>
    </b:Author>
    <b:Title>แผนแม่บทภายใต้ยุทธศาสตร์ชาติ (12)  ประเด็นการพัฒนาการเรียนรู้</b:Title>
    <b:Year>2565</b:Year>
    <b:URL>http://nscr.nesdb.go.th/wp-content/uploads/2019/04/12-การพัฒนาการเรียนรู้.pdf</b:URL>
    <b:YearAccessed>2568</b:YearAccessed>
    <b:MonthAccessed>สิงหาคม</b:MonthAccessed>
    <b:DayAccessed>15</b:DayAccessed>
    <b:RefOrder>9</b:RefOrder>
  </b:Source>
  <b:Source>
    <b:Tag>สยา59</b:Tag>
    <b:SourceType>JournalArticle</b:SourceType>
    <b:Guid>{544A9EDA-A00E-4B8B-94F9-27355D236216}</b:Guid>
    <b:LCID>th-TH</b:LCID>
    <b:Author>
      <b:Author>
        <b:Corporate>สยาม อรุณศรีมรกต และคณะ</b:Corporate>
      </b:Author>
    </b:Author>
    <b:Title>เป้าหมายการพัฒนาที่ยั่งยืน 17 ประการของสหประชาชาติเพื่อโลกอนาคต</b:Title>
    <b:Year>2559</b:Year>
    <b:JournalName>วารสารวิจัยสหวิทยาการไทย</b:JournalName>
    <b:Pages>11(3),1-7</b:Pages>
    <b:RefOrder>10</b:RefOrder>
  </b:Source>
  <b:Source>
    <b:Tag>Uni21</b:Tag>
    <b:SourceType>InternetSite</b:SourceType>
    <b:Guid>{8511E33A-B4CF-4150-83BD-F9705AB6F7B3}</b:Guid>
    <b:LCID>en-US</b:LCID>
    <b:Author>
      <b:Author>
        <b:Corporate>United Nations Development Programme (UNDP)</b:Corporate>
      </b:Author>
    </b:Author>
    <b:Title>Human development report 2021/2022: Uncertain times, unsettled lives – Shaping our future in a transforming world</b:Title>
    <b:Year>2021</b:Year>
    <b:URL>https://hdr.undp.org/system/files/documents/global-report-document/hdr2021-22pdf_1.pdf.</b:URL>
    <b:YearAccessed>2025</b:YearAccessed>
    <b:MonthAccessed>September</b:MonthAccessed>
    <b:DayAccessed>15</b:DayAccessed>
    <b:RefOrder>11</b:RefOrder>
  </b:Source>
  <b:Source>
    <b:Tag>สุภ63</b:Tag>
    <b:SourceType>Book</b:SourceType>
    <b:Guid>{3663B90A-5EBB-48C8-8A2E-C13D13ED2801}</b:Guid>
    <b:LCID>th-TH</b:LCID>
    <b:Author>
      <b:Author>
        <b:Corporate>สุภาพร วงศ์เพ็ง</b:Corporate>
      </b:Author>
    </b:Author>
    <b:Title>รายงานโครงการโรงเรียนส่งเสริมสิ่งแวดล้อม</b:Title>
    <b:Year>2563</b:Year>
    <b:City>อุดรธานี</b:City>
    <b:Publisher>โรงเรียนสามพร้าววิทยา</b:Publisher>
    <b:RefOrder>12</b:RefOrder>
  </b:Source>
  <b:Source>
    <b:Tag>Org19</b:Tag>
    <b:SourceType>InternetSite</b:SourceType>
    <b:Guid>{949ECC75-632E-4292-816C-9280FA1C2F99}</b:Guid>
    <b:LCID>en-US</b:LCID>
    <b:Author>
      <b:Author>
        <b:Corporate>Organization for Economic Co-Operation and Development</b:Corporate>
      </b:Author>
    </b:Author>
    <b:Title>Education at a glance 2019: OECD indicators</b:Title>
    <b:Year>2019</b:Year>
    <b:URL>https://doi.org/10.1787/f8d7880d-en.</b:URL>
    <b:YearAccessed>2025</b:YearAccessed>
    <b:MonthAccessed>September</b:MonthAccessed>
    <b:DayAccessed>15</b:DayAccessed>
    <b:RefOrder>13</b:RefOrder>
  </b:Source>
  <b:Source>
    <b:Tag>พัฒ61</b:Tag>
    <b:SourceType>Book</b:SourceType>
    <b:Guid>{052B1C23-0D5C-44B5-B140-12B34F52C968}</b:Guid>
    <b:LCID>th-TH</b:LCID>
    <b:Author>
      <b:Author>
        <b:Corporate>พัฒนาพร โกวพัฒนกิจ</b:Corporate>
      </b:Author>
    </b:Author>
    <b:Title>กฎหมายประกันภัย</b:Title>
    <b:Year>2561</b:Year>
    <b:City>กรุงเทพมหานคร</b:City>
    <b:Publisher>โรงพิมพ์แห่งจุฬาลงกรณ์มหาวิทยาลัย</b:Publisher>
    <b:RefOrder>1</b:RefOrder>
  </b:Source>
  <b:Source>
    <b:Tag>จิต591</b:Tag>
    <b:SourceType>Book</b:SourceType>
    <b:Guid>{07A53F79-AB1A-410B-AF08-3316C0D3CD9C}</b:Guid>
    <b:Title>กฎหมายแพ่งและพาณิชย์ว่าด้วยประกันภัย. (พิมพ์ครั้งที่ 14)</b:Title>
    <b:Year>2559</b:Year>
    <b:LCID>th-TH</b:LCID>
    <b:Author>
      <b:Author>
        <b:Corporate>จิตติ ติงศภัทิย์</b:Corporate>
      </b:Author>
    </b:Author>
    <b:City>กรุงเทพมหานคร</b:City>
    <b:Publisher>สำนักพิมพ์มหาวิทยาลัยธรรมศาสตร์</b:Publisher>
    <b:RefOrder>2</b:RefOrder>
  </b:Source>
  <b:Source>
    <b:Tag>สำน671</b:Tag>
    <b:SourceType>InternetSite</b:SourceType>
    <b:Guid>{D4B10AC4-226B-4D25-887F-91612F2F66B8}</b:Guid>
    <b:LCID>th-TH</b:LCID>
    <b:Author>
      <b:Author>
        <b:Corporate>สำนักงานคณะกรรมการกำกับและส่งเสริมการประกอบธุรกิจประกันภัย</b:Corporate>
      </b:Author>
    </b:Author>
    <b:Title>เกี่ยวกับสำนักงาน คปภ</b:Title>
    <b:Year>2567</b:Year>
    <b:URL>https://www.oic.or.th</b:URL>
    <b:YearAccessed>2568</b:YearAccessed>
    <b:MonthAccessed> สิงหาคม</b:MonthAccessed>
    <b:DayAccessed>1 </b:DayAccessed>
    <b:RefOrder>3</b:RefOrder>
  </b:Source>
  <b:Source>
    <b:Tag>ทวี65</b:Tag>
    <b:SourceType>Book</b:SourceType>
    <b:Guid>{034A3D61-9DEE-44C0-AE20-932E61CDE9D8}</b:Guid>
    <b:LCID>th-TH</b:LCID>
    <b:Author>
      <b:Author>
        <b:Corporate>ทวีเกียรติ มีนะกนิษฐ</b:Corporate>
      </b:Author>
    </b:Author>
    <b:Title>คำอธิบายกฎหมายอาญา ภาคความผิดและลหุโทษ. (พิมพ์ครั้งที่ 19)</b:Title>
    <b:Year>2565</b:Year>
    <b:City>กรุงเทพมหานคร</b:City>
    <b:Publisher>สำนักพิมพ์วิญญูชน</b:Publisher>
    <b:RefOrder>4</b:RefOrder>
  </b:Source>
  <b:Source>
    <b:Tag>Jap23</b:Tag>
    <b:SourceType>InternetSite</b:SourceType>
    <b:Guid>{CD506DDC-5913-4541-91E8-F3B839FC794F}</b:Guid>
    <b:LCID>en-US</b:LCID>
    <b:Author>
      <b:Author>
        <b:Corporate>Japan Financial Services Agency</b:Corporate>
      </b:Author>
    </b:Author>
    <b:Title>Insurance Business Act of 1995 and Enforcement Order / Ordinance for the Enforcement</b:Title>
    <b:Year>2023</b:Year>
    <b:URL>https://elaws.e-gov.go.jp</b:URL>
    <b:YearAccessed>2025</b:YearAccessed>
    <b:MonthAccessed>August</b:MonthAccessed>
    <b:DayAccessed>10</b:DayAccessed>
    <b:RefOrder>5</b:RefOrder>
  </b:Source>
  <b:Source>
    <b:Tag>Mon25</b:Tag>
    <b:SourceType>InternetSite</b:SourceType>
    <b:Guid>{E746C137-2620-4D6C-B4B0-63772D1AFB4E}</b:Guid>
    <b:LCID>en-US</b:LCID>
    <b:Author>
      <b:Author>
        <b:Corporate>Monetary Authority of Singapore</b:Corporate>
      </b:Author>
    </b:Author>
    <b:Title>About MAS</b:Title>
    <b:Year>2025</b:Year>
    <b:URL>https://www.mas.gov.sg</b:URL>
    <b:YearAccessed>2025</b:YearAccessed>
    <b:MonthAccessed>August</b:MonthAccessed>
    <b:DayAccessed>10</b:DayAccessed>
    <b:RefOrder>6</b:RefOrder>
  </b:Source>
  <b:Source>
    <b:Tag>Uni00</b:Tag>
    <b:SourceType>InternetSite</b:SourceType>
    <b:Guid>{26797704-A5B7-4AF6-9748-F22493FAF667}</b:Guid>
    <b:LCID>en-US</b:LCID>
    <b:Author>
      <b:Author>
        <b:Corporate>United Kingdom</b:Corporate>
      </b:Author>
    </b:Author>
    <b:Title>Financial Services and Markets Act 2000, c. 8, ss. 177, 205, 398, 400</b:Title>
    <b:Year>2000</b:Year>
    <b:URL>https://www.legislation.gov.uk/ukpga/2000/8</b:URL>
    <b:YearAccessed>2025</b:YearAccessed>
    <b:MonthAccessed>August</b:MonthAccessed>
    <b:DayAccessed>7</b:DayAccessed>
    <b:RefOrder>7</b:RefOrder>
  </b:Source>
  <b:Source>
    <b:Tag>Fin17</b:Tag>
    <b:SourceType>InternetSite</b:SourceType>
    <b:Guid>{CF156AF2-039E-4D4F-A4C4-06E32E42F06A}</b:Guid>
    <b:Title>About FSA.</b:Title>
    <b:Year>2017</b:Year>
    <b:URL>https://www.fsa.go.jp/en/about/index.html</b:URL>
    <b:Author>
      <b:Author>
        <b:Corporate>Financial Services Agency</b:Corporate>
      </b:Author>
    </b:Author>
    <b:YearAccessed>2025</b:YearAccessed>
    <b:MonthAccessed> August </b:MonthAccessed>
    <b:DayAccessed> 7</b:DayAccessed>
    <b:RefOrder>8</b:RefOrder>
  </b:Source>
  <b:Source>
    <b:Tag>Fin25</b:Tag>
    <b:SourceType>InternetSite</b:SourceType>
    <b:Guid>{5AFD7379-6C37-4658-8290-86330CA68823}</b:Guid>
    <b:Title>About the FCA.</b:Title>
    <b:Year>2025</b:Year>
    <b:URL>https://www.fca.org.uk</b:URL>
    <b:LCID>en-US</b:LCID>
    <b:Author>
      <b:Author>
        <b:Corporate>Financial Conduct Authority</b:Corporate>
      </b:Author>
    </b:Author>
    <b:YearAccessed>2025</b:YearAccessed>
    <b:MonthAccessed>August</b:MonthAccessed>
    <b:DayAccessed>10,</b:DayAccessed>
    <b:RefOrder>9</b:RefOrder>
  </b:Source>
  <b:Source>
    <b:Tag>Sin71</b:Tag>
    <b:SourceType>InternetSite</b:SourceType>
    <b:Guid>{D981C692-5310-417B-82A0-44102011FB51}</b:Guid>
    <b:LCID>en-US</b:LCID>
    <b:Author>
      <b:Author>
        <b:Corporate>Singapore Statutes Online</b:Corporate>
      </b:Author>
    </b:Author>
    <b:Title>Penal Code 1871 (Chapter 224), ss. 177, 182</b:Title>
    <b:Year>1871</b:Year>
    <b:URL>https://sso.agc.gov.sg/Act/PC1871</b:URL>
    <b:YearAccessed>2025</b:YearAccessed>
    <b:MonthAccessed>August</b:MonthAccessed>
    <b:DayAccessed>8</b:DayAccessed>
    <b:RefOrder>10</b:RefOrder>
  </b:Source>
  <b:Source>
    <b:Tag>พรช601</b:Tag>
    <b:SourceType>Book</b:SourceType>
    <b:Guid>{2CE83A7E-8CD8-4FC4-8021-D287F1CCBF9E}</b:Guid>
    <b:LCID>th-TH</b:LCID>
    <b:Author>
      <b:Author>
        <b:Corporate>พรชัย สิทธิศรัณย์กุล</b:Corporate>
      </b:Author>
    </b:Author>
    <b:Title>การจัดการความเสี่ยงและประกันภัย</b:Title>
    <b:Year>2560</b:Year>
    <b:City>กรุงเทพมหานคร</b:City>
    <b:Publisher>ซีเอ็ดยูเคชั่น</b:Publisher>
    <b:RefOrder>11</b:RefOrder>
  </b:Source>
</b:Sources>
</file>

<file path=customXml/itemProps1.xml><?xml version="1.0" encoding="utf-8"?>
<ds:datastoreItem xmlns:ds="http://schemas.openxmlformats.org/officeDocument/2006/customXml" ds:itemID="{224F38BD-4000-4760-B37F-1A2E5A8EC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แม่แบบ3</Template>
  <TotalTime>0</TotalTime>
  <Pages>4</Pages>
  <Words>482</Words>
  <Characters>2752</Characters>
  <Application>Microsoft Office Word</Application>
  <DocSecurity>0</DocSecurity>
  <Lines>22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KKD Windows 7 V.3</dc:creator>
  <cp:lastModifiedBy>SUWIT FAISONG</cp:lastModifiedBy>
  <cp:revision>2</cp:revision>
  <cp:lastPrinted>2025-02-26T08:32:00Z</cp:lastPrinted>
  <dcterms:created xsi:type="dcterms:W3CDTF">2026-07-29T15:37:00Z</dcterms:created>
  <dcterms:modified xsi:type="dcterms:W3CDTF">2026-07-29T15:37:00Z</dcterms:modified>
</cp:coreProperties>
</file>